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01BA4C4D"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10</w:t>
      </w:r>
      <w:r w:rsidR="00006EC4">
        <w:rPr>
          <w:rFonts w:cs="Arial"/>
          <w:sz w:val="22"/>
          <w:szCs w:val="22"/>
        </w:rPr>
        <w:t>7-</w:t>
      </w:r>
      <w:r w:rsidR="005B17E1" w:rsidRPr="00D505A7">
        <w:rPr>
          <w:rFonts w:cs="Arial"/>
          <w:sz w:val="22"/>
          <w:szCs w:val="22"/>
        </w:rPr>
        <w:t>e</w:t>
      </w:r>
      <w:r>
        <w:rPr>
          <w:rFonts w:cs="Arial"/>
          <w:sz w:val="22"/>
          <w:szCs w:val="22"/>
        </w:rPr>
        <w:tab/>
        <w:t xml:space="preserve">                                </w:t>
      </w:r>
      <w:r w:rsidRPr="00C807FA">
        <w:rPr>
          <w:rFonts w:cs="Arial"/>
          <w:color w:val="000000" w:themeColor="text1"/>
          <w:sz w:val="22"/>
          <w:szCs w:val="22"/>
        </w:rPr>
        <w:t xml:space="preserve">           </w:t>
      </w:r>
      <w:r w:rsidR="00350383" w:rsidRPr="00350383">
        <w:rPr>
          <w:rFonts w:cs="Arial"/>
          <w:color w:val="000000" w:themeColor="text1"/>
          <w:sz w:val="22"/>
          <w:szCs w:val="22"/>
        </w:rPr>
        <w:t>R1-2111047</w:t>
      </w:r>
    </w:p>
    <w:p w14:paraId="0D4DCDAC" w14:textId="347CE770" w:rsidR="00D66729" w:rsidRPr="00006EC4" w:rsidRDefault="00006EC4" w:rsidP="00D66729">
      <w:pPr>
        <w:pStyle w:val="a5"/>
        <w:tabs>
          <w:tab w:val="clear" w:pos="4536"/>
          <w:tab w:val="left" w:pos="1800"/>
        </w:tabs>
        <w:ind w:left="1800" w:hanging="1800"/>
        <w:rPr>
          <w:rFonts w:cs="Arial"/>
          <w:sz w:val="22"/>
          <w:szCs w:val="22"/>
        </w:rPr>
      </w:pPr>
      <w:r w:rsidRPr="00006EC4">
        <w:rPr>
          <w:rFonts w:cs="Arial"/>
          <w:bCs/>
          <w:sz w:val="22"/>
        </w:rPr>
        <w:t>e-Meeting, November 11th – 19th, 2021</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6887452D"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8518DA" w:rsidRPr="008518DA">
        <w:rPr>
          <w:rFonts w:cs="Arial"/>
          <w:sz w:val="22"/>
          <w:szCs w:val="22"/>
        </w:rPr>
        <w:t>Potential enhancement areas for XR</w:t>
      </w:r>
    </w:p>
    <w:p w14:paraId="336A83DD" w14:textId="52CB191B"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16981" w:rsidRPr="00C2223B">
        <w:rPr>
          <w:rFonts w:eastAsia="宋体" w:cs="Arial"/>
          <w:sz w:val="22"/>
          <w:szCs w:val="22"/>
          <w:lang w:eastAsia="zh-CN"/>
        </w:rPr>
        <w:t>8</w:t>
      </w:r>
      <w:r w:rsidRPr="00C2223B">
        <w:rPr>
          <w:rFonts w:eastAsia="宋体" w:cs="Arial"/>
          <w:sz w:val="22"/>
          <w:szCs w:val="22"/>
          <w:lang w:eastAsia="zh-CN"/>
        </w:rPr>
        <w:t>.</w:t>
      </w:r>
      <w:r w:rsidR="00D16981" w:rsidRPr="00C2223B">
        <w:rPr>
          <w:rFonts w:eastAsia="宋体" w:cs="Arial"/>
          <w:sz w:val="22"/>
          <w:szCs w:val="22"/>
          <w:lang w:eastAsia="zh-CN"/>
        </w:rPr>
        <w:t>14</w:t>
      </w:r>
      <w:r w:rsidR="003E6002" w:rsidRPr="00C2223B">
        <w:rPr>
          <w:rFonts w:eastAsia="宋体" w:cs="Arial"/>
          <w:sz w:val="22"/>
          <w:szCs w:val="22"/>
          <w:lang w:eastAsia="zh-CN"/>
        </w:rPr>
        <w:t>.</w:t>
      </w:r>
      <w:r w:rsidR="00350383">
        <w:rPr>
          <w:rFonts w:eastAsia="宋体" w:cs="Arial"/>
          <w:sz w:val="22"/>
          <w:szCs w:val="22"/>
          <w:lang w:eastAsia="zh-CN"/>
        </w:rPr>
        <w:t>2</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w:t>
      </w:r>
      <w:bookmarkStart w:id="3" w:name="_GoBack"/>
      <w:bookmarkEnd w:id="3"/>
      <w:r w:rsidR="008B6E04" w:rsidRPr="004E3D49">
        <w:rPr>
          <w:rFonts w:cs="Arial"/>
          <w:sz w:val="22"/>
          <w:szCs w:val="22"/>
        </w:rPr>
        <w:t>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4" w:name="OLE_LINK13"/>
      <w:bookmarkStart w:id="5" w:name="OLE_LINK14"/>
      <w:r w:rsidRPr="005D55E8">
        <w:rPr>
          <w:rFonts w:ascii="Arial" w:eastAsia="宋体" w:hAnsi="Arial" w:hint="eastAsia"/>
          <w:sz w:val="36"/>
          <w:szCs w:val="20"/>
          <w:lang w:val="en-GB" w:eastAsia="en-GB"/>
        </w:rPr>
        <w:t>Introduction</w:t>
      </w:r>
    </w:p>
    <w:p w14:paraId="74428F85" w14:textId="54591850" w:rsidR="005F1721" w:rsidRPr="00162F7F" w:rsidRDefault="005F1721" w:rsidP="00C24F49">
      <w:pPr>
        <w:spacing w:before="120" w:after="120" w:line="276" w:lineRule="auto"/>
        <w:jc w:val="both"/>
        <w:rPr>
          <w:rFonts w:eastAsia="宋体"/>
          <w:lang w:eastAsia="zh-CN"/>
        </w:rPr>
      </w:pPr>
      <w:r w:rsidRPr="00777CB2">
        <w:rPr>
          <w:rFonts w:eastAsia="宋体"/>
          <w:szCs w:val="20"/>
          <w:lang w:eastAsia="zh-CN"/>
        </w:rPr>
        <w:t>According</w:t>
      </w:r>
      <w:r w:rsidR="00734546">
        <w:rPr>
          <w:rFonts w:eastAsia="宋体"/>
          <w:szCs w:val="20"/>
          <w:lang w:eastAsia="zh-CN"/>
        </w:rPr>
        <w:t xml:space="preserve"> to</w:t>
      </w:r>
      <w:r w:rsidRPr="00777CB2">
        <w:rPr>
          <w:rFonts w:eastAsia="宋体"/>
          <w:szCs w:val="20"/>
          <w:lang w:eastAsia="zh-CN"/>
        </w:rPr>
        <w:t xml:space="preserve"> the discussion in [</w:t>
      </w:r>
      <w:r w:rsidR="00224D8E">
        <w:rPr>
          <w:rFonts w:eastAsia="宋体"/>
          <w:szCs w:val="20"/>
          <w:lang w:eastAsia="zh-CN"/>
        </w:rPr>
        <w:t>1</w:t>
      </w:r>
      <w:r w:rsidRPr="00624573">
        <w:rPr>
          <w:rFonts w:eastAsia="宋体"/>
          <w:szCs w:val="20"/>
          <w:lang w:eastAsia="zh-CN"/>
        </w:rPr>
        <w:t xml:space="preserve">], it is proposed that for the work on XR enhancements in Rel-18, a Study Item for 6 months for both RAN1 and RAN2 may be planned, and followed by a Work Item. </w:t>
      </w:r>
      <w:r w:rsidRPr="00624573">
        <w:rPr>
          <w:rFonts w:eastAsia="宋体"/>
          <w:szCs w:val="20"/>
          <w:lang w:val="en-GB" w:eastAsia="zh-CN"/>
        </w:rPr>
        <w:t>I</w:t>
      </w:r>
      <w:r w:rsidRPr="00624573">
        <w:rPr>
          <w:rFonts w:eastAsia="宋体"/>
          <w:szCs w:val="20"/>
          <w:lang w:eastAsia="zh-CN"/>
        </w:rPr>
        <w:t>n this contribution, we provide our views on potential enhancement areas for Rel-18 XR Study item based on the discussion</w:t>
      </w:r>
      <w:r w:rsidRPr="00344E90">
        <w:rPr>
          <w:rFonts w:eastAsia="宋体" w:hint="eastAsia"/>
          <w:szCs w:val="20"/>
          <w:lang w:eastAsia="zh-CN"/>
        </w:rPr>
        <w:t>.</w:t>
      </w:r>
    </w:p>
    <w:p w14:paraId="7F5EF743" w14:textId="2F6BDB81" w:rsidR="00C24F49" w:rsidRDefault="00C24F49"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9241F7">
        <w:rPr>
          <w:rFonts w:ascii="Arial" w:eastAsia="宋体" w:hAnsi="Arial"/>
          <w:sz w:val="36"/>
          <w:szCs w:val="20"/>
          <w:lang w:eastAsia="zh-CN"/>
        </w:rPr>
        <w:t xml:space="preserve">Potential </w:t>
      </w:r>
      <w:r w:rsidR="00023A59" w:rsidRPr="009241F7">
        <w:rPr>
          <w:rFonts w:ascii="Arial" w:eastAsia="宋体" w:hAnsi="Arial"/>
          <w:sz w:val="36"/>
          <w:szCs w:val="20"/>
          <w:lang w:eastAsia="zh-CN"/>
        </w:rPr>
        <w:t xml:space="preserve">RAN </w:t>
      </w:r>
      <w:r w:rsidRPr="009241F7">
        <w:rPr>
          <w:rFonts w:ascii="Arial" w:eastAsia="宋体" w:hAnsi="Arial"/>
          <w:sz w:val="36"/>
          <w:szCs w:val="20"/>
          <w:lang w:eastAsia="zh-CN"/>
        </w:rPr>
        <w:t>enhanc</w:t>
      </w:r>
      <w:r w:rsidR="000F7E02" w:rsidRPr="009241F7">
        <w:rPr>
          <w:rFonts w:ascii="Arial" w:eastAsia="宋体" w:hAnsi="Arial"/>
          <w:sz w:val="36"/>
          <w:szCs w:val="20"/>
          <w:lang w:eastAsia="zh-CN"/>
        </w:rPr>
        <w:t>e</w:t>
      </w:r>
      <w:r w:rsidRPr="009241F7">
        <w:rPr>
          <w:rFonts w:ascii="Arial" w:eastAsia="宋体" w:hAnsi="Arial"/>
          <w:sz w:val="36"/>
          <w:szCs w:val="20"/>
          <w:lang w:eastAsia="zh-CN"/>
        </w:rPr>
        <w:t>ment</w:t>
      </w:r>
      <w:r w:rsidR="00023A59" w:rsidRPr="009241F7">
        <w:rPr>
          <w:rFonts w:ascii="Arial" w:eastAsia="宋体" w:hAnsi="Arial"/>
          <w:sz w:val="36"/>
          <w:szCs w:val="20"/>
          <w:lang w:eastAsia="zh-CN"/>
        </w:rPr>
        <w:t>s</w:t>
      </w:r>
      <w:r w:rsidRPr="009241F7">
        <w:rPr>
          <w:rFonts w:ascii="Arial" w:eastAsia="宋体" w:hAnsi="Arial"/>
          <w:sz w:val="36"/>
          <w:szCs w:val="20"/>
          <w:lang w:eastAsia="zh-CN"/>
        </w:rPr>
        <w:t xml:space="preserve"> </w:t>
      </w:r>
      <w:r w:rsidR="00023A59" w:rsidRPr="009241F7">
        <w:rPr>
          <w:rFonts w:ascii="Arial" w:eastAsia="宋体" w:hAnsi="Arial"/>
          <w:sz w:val="36"/>
          <w:szCs w:val="20"/>
          <w:lang w:eastAsia="zh-CN"/>
        </w:rPr>
        <w:t>for X</w:t>
      </w:r>
      <w:r w:rsidR="00023A59">
        <w:rPr>
          <w:rFonts w:ascii="Arial" w:eastAsia="宋体" w:hAnsi="Arial"/>
          <w:sz w:val="36"/>
          <w:szCs w:val="20"/>
          <w:lang w:eastAsia="zh-CN"/>
        </w:rPr>
        <w:t>R</w:t>
      </w:r>
    </w:p>
    <w:p w14:paraId="0B0CE28B" w14:textId="6714ED56" w:rsidR="00F8132C" w:rsidRPr="004D41B7" w:rsidRDefault="008A2299" w:rsidP="00B145EA">
      <w:pPr>
        <w:pStyle w:val="af7"/>
        <w:keepNext/>
        <w:numPr>
          <w:ilvl w:val="1"/>
          <w:numId w:val="5"/>
        </w:numPr>
        <w:spacing w:before="240" w:after="120"/>
        <w:ind w:firstLineChars="0"/>
        <w:outlineLvl w:val="1"/>
        <w:rPr>
          <w:rFonts w:ascii="Arial" w:hAnsi="Arial" w:cs="Arial"/>
          <w:iCs/>
          <w:sz w:val="28"/>
          <w:szCs w:val="28"/>
        </w:rPr>
      </w:pPr>
      <w:r w:rsidRPr="008A2299">
        <w:rPr>
          <w:rFonts w:ascii="Arial" w:hAnsi="Arial" w:cs="Arial"/>
          <w:iCs/>
          <w:sz w:val="28"/>
          <w:szCs w:val="28"/>
        </w:rPr>
        <w:t>XR-awareness in RAN</w:t>
      </w:r>
    </w:p>
    <w:p w14:paraId="51522628" w14:textId="266E773C" w:rsidR="00AA10EA" w:rsidRPr="00B05351" w:rsidRDefault="00483086" w:rsidP="00AA10EA">
      <w:pPr>
        <w:pStyle w:val="a7"/>
        <w:numPr>
          <w:ilvl w:val="0"/>
          <w:numId w:val="19"/>
        </w:numPr>
        <w:jc w:val="both"/>
        <w:rPr>
          <w:b/>
          <w:bCs/>
          <w:i/>
          <w:iCs/>
          <w:u w:val="single"/>
        </w:rPr>
      </w:pPr>
      <w:r w:rsidRPr="00483086">
        <w:rPr>
          <w:b/>
          <w:bCs/>
          <w:i/>
          <w:iCs/>
          <w:u w:val="single"/>
        </w:rPr>
        <w:t>Identif</w:t>
      </w:r>
      <w:r w:rsidR="003A2F4B">
        <w:rPr>
          <w:b/>
          <w:bCs/>
          <w:i/>
          <w:iCs/>
          <w:u w:val="single"/>
        </w:rPr>
        <w:t>ication of</w:t>
      </w:r>
      <w:r w:rsidRPr="00483086">
        <w:rPr>
          <w:b/>
          <w:bCs/>
          <w:i/>
          <w:iCs/>
          <w:u w:val="single"/>
        </w:rPr>
        <w:t xml:space="preserve"> the XR traffic characteristics and application layer attributes</w:t>
      </w:r>
    </w:p>
    <w:p w14:paraId="6F79E680" w14:textId="317B4112" w:rsidR="00AA10EA" w:rsidRPr="00AA10EA" w:rsidRDefault="00AA10EA" w:rsidP="00AA10EA">
      <w:pPr>
        <w:spacing w:after="120"/>
        <w:jc w:val="both"/>
        <w:rPr>
          <w:rFonts w:eastAsia="宋体"/>
          <w:lang w:eastAsia="zh-CN"/>
        </w:rPr>
      </w:pPr>
      <w:r w:rsidRPr="00AA10EA">
        <w:rPr>
          <w:rFonts w:eastAsia="宋体"/>
          <w:lang w:eastAsia="zh-CN"/>
        </w:rPr>
        <w:t xml:space="preserve">Regarding XR traffic with different requirements from traditional services/applications in terms of high data rate, low latency, etc., traditional architecture with service agnostic principles may not work efficiently any longer. If RAN can acquire some necessary information for </w:t>
      </w:r>
      <w:r w:rsidRPr="00AA10EA">
        <w:t>XR</w:t>
      </w:r>
      <w:r w:rsidRPr="00AA10EA">
        <w:rPr>
          <w:spacing w:val="-7"/>
        </w:rPr>
        <w:t xml:space="preserve"> </w:t>
      </w:r>
      <w:r w:rsidRPr="00AA10EA">
        <w:rPr>
          <w:spacing w:val="-1"/>
        </w:rPr>
        <w:t>traffic</w:t>
      </w:r>
      <w:r w:rsidRPr="00AA10EA">
        <w:rPr>
          <w:spacing w:val="-7"/>
        </w:rPr>
        <w:t xml:space="preserve"> </w:t>
      </w:r>
      <w:r w:rsidRPr="00AA10EA">
        <w:t>characteristics</w:t>
      </w:r>
      <w:r w:rsidRPr="00AA10EA">
        <w:rPr>
          <w:spacing w:val="-7"/>
        </w:rPr>
        <w:t xml:space="preserve"> </w:t>
      </w:r>
      <w:r w:rsidRPr="00AA10EA">
        <w:t>and</w:t>
      </w:r>
      <w:r w:rsidRPr="00AA10EA">
        <w:rPr>
          <w:spacing w:val="-7"/>
        </w:rPr>
        <w:t xml:space="preserve"> </w:t>
      </w:r>
      <w:r w:rsidRPr="00AA10EA">
        <w:t>application</w:t>
      </w:r>
      <w:r w:rsidRPr="00AA10EA">
        <w:rPr>
          <w:spacing w:val="-7"/>
        </w:rPr>
        <w:t xml:space="preserve"> </w:t>
      </w:r>
      <w:r w:rsidRPr="00AA10EA">
        <w:t>layer</w:t>
      </w:r>
      <w:r w:rsidRPr="00AA10EA">
        <w:rPr>
          <w:spacing w:val="-7"/>
        </w:rPr>
        <w:t xml:space="preserve"> </w:t>
      </w:r>
      <w:r w:rsidRPr="00AA10EA">
        <w:t>attributes from CN a</w:t>
      </w:r>
      <w:r w:rsidRPr="00AA10EA">
        <w:rPr>
          <w:rFonts w:ascii="Times" w:eastAsia="宋体" w:hAnsi="Times"/>
          <w:lang w:eastAsia="zh-CN"/>
        </w:rPr>
        <w:t>nd/or application server</w:t>
      </w:r>
      <w:r w:rsidRPr="00AA10EA">
        <w:rPr>
          <w:rFonts w:eastAsia="宋体"/>
          <w:lang w:eastAsia="zh-CN"/>
        </w:rPr>
        <w:t xml:space="preserve">, RAN can perform smart </w:t>
      </w:r>
      <w:r w:rsidR="009D0A62">
        <w:rPr>
          <w:rFonts w:eastAsia="宋体"/>
          <w:lang w:eastAsia="zh-CN"/>
        </w:rPr>
        <w:t>radio b</w:t>
      </w:r>
      <w:r w:rsidR="007D0623">
        <w:rPr>
          <w:rFonts w:eastAsia="宋体"/>
          <w:lang w:eastAsia="zh-CN"/>
        </w:rPr>
        <w:t>e</w:t>
      </w:r>
      <w:r w:rsidR="00BD6384">
        <w:rPr>
          <w:rFonts w:eastAsia="宋体"/>
          <w:lang w:eastAsia="zh-CN"/>
        </w:rPr>
        <w:t>a</w:t>
      </w:r>
      <w:r w:rsidR="009D0A62">
        <w:rPr>
          <w:rFonts w:eastAsia="宋体"/>
          <w:lang w:eastAsia="zh-CN"/>
        </w:rPr>
        <w:t>r</w:t>
      </w:r>
      <w:r w:rsidR="00BD6384">
        <w:rPr>
          <w:rFonts w:eastAsia="宋体"/>
          <w:lang w:eastAsia="zh-CN"/>
        </w:rPr>
        <w:t>e</w:t>
      </w:r>
      <w:r w:rsidR="009D0A62">
        <w:rPr>
          <w:rFonts w:eastAsia="宋体"/>
          <w:lang w:eastAsia="zh-CN"/>
        </w:rPr>
        <w:t>r</w:t>
      </w:r>
      <w:r w:rsidRPr="00AA10EA">
        <w:rPr>
          <w:rFonts w:eastAsia="宋体"/>
          <w:lang w:eastAsia="zh-CN"/>
        </w:rPr>
        <w:t xml:space="preserve"> </w:t>
      </w:r>
      <w:r w:rsidR="00646D6E">
        <w:rPr>
          <w:rFonts w:eastAsia="宋体"/>
          <w:lang w:eastAsia="zh-CN"/>
        </w:rPr>
        <w:t>control</w:t>
      </w:r>
      <w:r w:rsidR="00646D6E" w:rsidRPr="00AA10EA">
        <w:rPr>
          <w:rFonts w:eastAsia="宋体"/>
          <w:lang w:eastAsia="zh-CN"/>
        </w:rPr>
        <w:t xml:space="preserve"> </w:t>
      </w:r>
      <w:r w:rsidRPr="00AA10EA">
        <w:rPr>
          <w:rFonts w:eastAsia="宋体"/>
          <w:lang w:eastAsia="zh-CN"/>
        </w:rPr>
        <w:t xml:space="preserve">and adaptive scheduling for the </w:t>
      </w:r>
      <w:r w:rsidR="00FF2D61">
        <w:rPr>
          <w:rFonts w:eastAsia="宋体"/>
          <w:lang w:eastAsia="zh-CN"/>
        </w:rPr>
        <w:t>stream(</w:t>
      </w:r>
      <w:r w:rsidR="00FF2D61" w:rsidRPr="00AA10EA">
        <w:rPr>
          <w:rFonts w:eastAsia="宋体"/>
          <w:lang w:eastAsia="zh-CN"/>
        </w:rPr>
        <w:t>s</w:t>
      </w:r>
      <w:r w:rsidR="00FF2D61">
        <w:rPr>
          <w:rFonts w:eastAsia="宋体"/>
          <w:lang w:eastAsia="zh-CN"/>
        </w:rPr>
        <w:t>)</w:t>
      </w:r>
      <w:r w:rsidR="00FF2D61" w:rsidRPr="00AA10EA">
        <w:rPr>
          <w:rFonts w:eastAsia="宋体"/>
          <w:lang w:eastAsia="zh-CN"/>
        </w:rPr>
        <w:t xml:space="preserve"> </w:t>
      </w:r>
      <w:r w:rsidRPr="00AA10EA">
        <w:rPr>
          <w:rFonts w:eastAsia="宋体"/>
          <w:lang w:eastAsia="zh-CN"/>
        </w:rPr>
        <w:t>of XR traffic, therefore improving the immersive experience for users, as well as increasing the capacity for XR traffic. For instance, XR traffic-related information e.g., identifier</w:t>
      </w:r>
      <w:r w:rsidR="00FF2D61">
        <w:rPr>
          <w:rFonts w:eastAsia="宋体"/>
          <w:lang w:eastAsia="zh-CN"/>
        </w:rPr>
        <w:t>s</w:t>
      </w:r>
      <w:r w:rsidRPr="00AA10EA">
        <w:rPr>
          <w:rFonts w:eastAsia="宋体"/>
          <w:lang w:eastAsia="zh-CN"/>
        </w:rPr>
        <w:t xml:space="preserve"> of IP packets belonging to a same video frame, identifier</w:t>
      </w:r>
      <w:r w:rsidR="00FF2D61">
        <w:rPr>
          <w:rFonts w:eastAsia="宋体"/>
          <w:lang w:eastAsia="zh-CN"/>
        </w:rPr>
        <w:t>s</w:t>
      </w:r>
      <w:r w:rsidRPr="00AA10EA">
        <w:rPr>
          <w:rFonts w:eastAsia="宋体"/>
          <w:lang w:eastAsia="zh-CN"/>
        </w:rPr>
        <w:t xml:space="preserve"> of multiple flows with different importance, synchronization information among packets or </w:t>
      </w:r>
      <w:r w:rsidR="00FF2D61">
        <w:rPr>
          <w:rFonts w:eastAsia="宋体"/>
          <w:lang w:eastAsia="zh-CN"/>
        </w:rPr>
        <w:t>stream</w:t>
      </w:r>
      <w:r w:rsidR="00FF2D61" w:rsidRPr="00AA10EA">
        <w:rPr>
          <w:rFonts w:eastAsia="宋体"/>
          <w:lang w:eastAsia="zh-CN"/>
        </w:rPr>
        <w:t>s</w:t>
      </w:r>
      <w:r w:rsidRPr="00AA10EA">
        <w:rPr>
          <w:rFonts w:eastAsia="宋体"/>
          <w:lang w:eastAsia="zh-CN"/>
        </w:rPr>
        <w:t xml:space="preserve">, packets latency etc. can be acquired by RAN so that RAN can adaptively perform packet dropping and delay-aware scheduling, where more efficient packet processing and resource utilization can be achieved. </w:t>
      </w:r>
    </w:p>
    <w:p w14:paraId="660C3E3F" w14:textId="669E8590" w:rsidR="000673AF" w:rsidRDefault="0010526C" w:rsidP="000673AF">
      <w:pPr>
        <w:spacing w:after="120"/>
        <w:jc w:val="both"/>
        <w:rPr>
          <w:rFonts w:ascii="Times" w:eastAsia="宋体" w:hAnsi="Times"/>
          <w:lang w:eastAsia="zh-CN"/>
        </w:rPr>
      </w:pPr>
      <w:r>
        <w:rPr>
          <w:rFonts w:eastAsia="宋体"/>
          <w:lang w:eastAsia="zh-CN"/>
        </w:rPr>
        <w:t xml:space="preserve">Hence, it is beneficial to study and identify the </w:t>
      </w:r>
      <w:r w:rsidRPr="0010526C">
        <w:rPr>
          <w:rFonts w:eastAsia="宋体"/>
          <w:lang w:eastAsia="zh-CN"/>
        </w:rPr>
        <w:t>XR traffic characteristics and application layer attributes</w:t>
      </w:r>
      <w:r>
        <w:rPr>
          <w:rFonts w:eastAsia="宋体"/>
          <w:lang w:eastAsia="zh-CN"/>
        </w:rPr>
        <w:t xml:space="preserve"> that are useful for </w:t>
      </w:r>
      <w:proofErr w:type="spellStart"/>
      <w:r w:rsidR="003F0B4E">
        <w:rPr>
          <w:rFonts w:eastAsia="宋体"/>
          <w:lang w:eastAsia="zh-CN"/>
        </w:rPr>
        <w:t>gNB</w:t>
      </w:r>
      <w:proofErr w:type="spellEnd"/>
      <w:r w:rsidR="003F0B4E">
        <w:rPr>
          <w:rFonts w:eastAsia="宋体"/>
          <w:lang w:eastAsia="zh-CN"/>
        </w:rPr>
        <w:t xml:space="preserve"> handling. From our perspective, </w:t>
      </w:r>
      <w:r w:rsidR="00B60E1C">
        <w:t>frame/application data unit (ADU) level QoS requirement(s) for XR and the dependency of different QoS flows are needed. For example, XR services include multiple types of data, e.g. I-frame or P-frame for video stream, audio</w:t>
      </w:r>
      <w:r w:rsidR="00B60E1C" w:rsidRPr="00E93219">
        <w:rPr>
          <w:rFonts w:hint="eastAsia"/>
        </w:rPr>
        <w:t xml:space="preserve"> </w:t>
      </w:r>
      <w:r w:rsidR="00B60E1C">
        <w:t>stream, pose and control stream, etc. Different streams may correspond to different QoS flows or radio bearers and</w:t>
      </w:r>
      <w:r w:rsidR="00B60E1C" w:rsidRPr="00E93219">
        <w:rPr>
          <w:rFonts w:hint="eastAsia"/>
        </w:rPr>
        <w:t xml:space="preserve"> </w:t>
      </w:r>
      <w:r w:rsidR="00B60E1C">
        <w:t>may have different QoS requirements, while there may be dependency between/among different streams, e.g.</w:t>
      </w:r>
      <w:r w:rsidR="00B60E1C" w:rsidRPr="00E93219">
        <w:rPr>
          <w:rFonts w:hint="eastAsia"/>
        </w:rPr>
        <w:t xml:space="preserve"> </w:t>
      </w:r>
      <w:r w:rsidR="00B60E1C">
        <w:t xml:space="preserve">decoding of a P-frame may be based on decoding of the latest I-frame. </w:t>
      </w:r>
    </w:p>
    <w:p w14:paraId="02373846" w14:textId="768FC725" w:rsidR="00B60E1C" w:rsidRDefault="000673AF" w:rsidP="00B60E1C">
      <w:pPr>
        <w:spacing w:after="120"/>
        <w:jc w:val="both"/>
      </w:pPr>
      <w:r w:rsidRPr="000673AF">
        <w:rPr>
          <w:rFonts w:ascii="Times" w:eastAsia="宋体" w:hAnsi="Times"/>
          <w:lang w:eastAsia="zh-CN"/>
        </w:rPr>
        <w:t xml:space="preserve">It is also noted that RAN, SA2 and SA4 are all involved and cooperation among them is required to identify and obtain XR traffic characteristics and application layer attributes. </w:t>
      </w:r>
    </w:p>
    <w:p w14:paraId="4B5F8BAC" w14:textId="77777777" w:rsidR="000673AF" w:rsidRDefault="000673AF" w:rsidP="00753E1B">
      <w:pPr>
        <w:pStyle w:val="a7"/>
        <w:numPr>
          <w:ilvl w:val="0"/>
          <w:numId w:val="19"/>
        </w:numPr>
        <w:jc w:val="both"/>
        <w:rPr>
          <w:b/>
          <w:bCs/>
          <w:i/>
          <w:iCs/>
          <w:u w:val="single"/>
        </w:rPr>
      </w:pPr>
      <w:bookmarkStart w:id="6" w:name="OLE_LINK3"/>
      <w:bookmarkStart w:id="7" w:name="OLE_LINK4"/>
      <w:r>
        <w:rPr>
          <w:b/>
          <w:bCs/>
          <w:i/>
          <w:iCs/>
          <w:u w:val="single"/>
        </w:rPr>
        <w:t>RAN-centric XR-specific handling</w:t>
      </w:r>
    </w:p>
    <w:p w14:paraId="5B474323" w14:textId="0E42C776" w:rsidR="000673AF" w:rsidRDefault="000673AF" w:rsidP="000673AF">
      <w:pPr>
        <w:spacing w:after="120"/>
        <w:jc w:val="both"/>
        <w:rPr>
          <w:rFonts w:ascii="Times" w:eastAsia="宋体" w:hAnsi="Times"/>
          <w:lang w:eastAsia="zh-CN"/>
        </w:rPr>
      </w:pPr>
      <w:r>
        <w:rPr>
          <w:rFonts w:ascii="Times" w:eastAsia="宋体" w:hAnsi="Times"/>
          <w:lang w:eastAsia="zh-CN"/>
        </w:rPr>
        <w:t>I</w:t>
      </w:r>
      <w:r w:rsidRPr="000673AF">
        <w:rPr>
          <w:rFonts w:ascii="Times" w:eastAsia="宋体" w:hAnsi="Times"/>
          <w:lang w:eastAsia="zh-CN"/>
        </w:rPr>
        <w:t xml:space="preserve">t is necessary to study how </w:t>
      </w:r>
      <w:proofErr w:type="gramStart"/>
      <w:r w:rsidRPr="000673AF">
        <w:rPr>
          <w:rFonts w:ascii="Times" w:eastAsia="宋体" w:hAnsi="Times"/>
          <w:lang w:eastAsia="zh-CN"/>
        </w:rPr>
        <w:t>these information</w:t>
      </w:r>
      <w:proofErr w:type="gramEnd"/>
      <w:r w:rsidRPr="000673AF">
        <w:rPr>
          <w:rFonts w:ascii="Times" w:eastAsia="宋体" w:hAnsi="Times"/>
          <w:lang w:eastAsia="zh-CN"/>
        </w:rPr>
        <w:t xml:space="preserve"> can be used </w:t>
      </w:r>
      <w:r>
        <w:rPr>
          <w:rFonts w:ascii="Times" w:eastAsia="宋体" w:hAnsi="Times"/>
          <w:lang w:eastAsia="zh-CN"/>
        </w:rPr>
        <w:t xml:space="preserve">by RAN to </w:t>
      </w:r>
      <w:r w:rsidRPr="000673AF">
        <w:rPr>
          <w:rFonts w:ascii="Times" w:eastAsia="宋体" w:hAnsi="Times"/>
          <w:lang w:eastAsia="zh-CN"/>
        </w:rPr>
        <w:t>aid XR-specific handling. We think XR</w:t>
      </w:r>
      <w:r>
        <w:rPr>
          <w:rFonts w:ascii="Times" w:eastAsia="宋体" w:hAnsi="Times"/>
          <w:lang w:eastAsia="zh-CN"/>
        </w:rPr>
        <w:t>-</w:t>
      </w:r>
      <w:r w:rsidRPr="000673AF">
        <w:rPr>
          <w:rFonts w:ascii="Times" w:eastAsia="宋体" w:hAnsi="Times"/>
          <w:lang w:eastAsia="zh-CN"/>
        </w:rPr>
        <w:t>specific radio bearer control, adaptive scheduling, enhanced packet dropping can be considered.</w:t>
      </w:r>
    </w:p>
    <w:p w14:paraId="234CEDF9" w14:textId="5B3673FD" w:rsidR="00B05351" w:rsidRPr="00AA10EA" w:rsidRDefault="000673AF" w:rsidP="00B05351">
      <w:pPr>
        <w:spacing w:after="120"/>
        <w:jc w:val="both"/>
        <w:rPr>
          <w:rFonts w:ascii="Times" w:eastAsia="宋体" w:hAnsi="Times"/>
          <w:lang w:eastAsia="zh-CN"/>
        </w:rPr>
      </w:pPr>
      <w:r>
        <w:rPr>
          <w:rFonts w:ascii="Times" w:eastAsia="宋体" w:hAnsi="Times"/>
          <w:lang w:eastAsia="zh-CN"/>
        </w:rPr>
        <w:t xml:space="preserve">In addition, </w:t>
      </w:r>
      <w:r w:rsidR="00B05351" w:rsidRPr="00AA10EA">
        <w:rPr>
          <w:rFonts w:ascii="Times" w:eastAsia="宋体" w:hAnsi="Times"/>
          <w:lang w:eastAsia="zh-CN"/>
        </w:rPr>
        <w:t xml:space="preserve">XR-related information interaction between UE and </w:t>
      </w:r>
      <w:proofErr w:type="spellStart"/>
      <w:r w:rsidR="00B05351" w:rsidRPr="00AA10EA">
        <w:rPr>
          <w:rFonts w:ascii="Times" w:eastAsia="宋体" w:hAnsi="Times"/>
          <w:lang w:eastAsia="zh-CN"/>
        </w:rPr>
        <w:t>gNB</w:t>
      </w:r>
      <w:proofErr w:type="spellEnd"/>
      <w:r w:rsidR="00B05351" w:rsidRPr="00AA10EA">
        <w:rPr>
          <w:rFonts w:ascii="Times" w:eastAsia="宋体" w:hAnsi="Times"/>
          <w:lang w:eastAsia="zh-CN"/>
        </w:rPr>
        <w:t xml:space="preserve"> </w:t>
      </w:r>
      <w:r w:rsidR="00B65220">
        <w:rPr>
          <w:rFonts w:ascii="Times" w:eastAsia="宋体" w:hAnsi="Times"/>
          <w:lang w:eastAsia="zh-CN"/>
        </w:rPr>
        <w:t>is</w:t>
      </w:r>
      <w:r w:rsidR="00B65220" w:rsidRPr="00AA10EA">
        <w:rPr>
          <w:rFonts w:ascii="Times" w:eastAsia="宋体" w:hAnsi="Times"/>
          <w:lang w:eastAsia="zh-CN"/>
        </w:rPr>
        <w:t xml:space="preserve"> </w:t>
      </w:r>
      <w:r w:rsidR="00B05351" w:rsidRPr="00AA10EA">
        <w:rPr>
          <w:rFonts w:ascii="Times" w:eastAsia="宋体" w:hAnsi="Times"/>
          <w:lang w:eastAsia="zh-CN"/>
        </w:rPr>
        <w:t xml:space="preserve">beneficial for improving XR user experience. For example, </w:t>
      </w:r>
      <w:r w:rsidR="0066092B">
        <w:rPr>
          <w:rFonts w:ascii="Times" w:eastAsia="宋体" w:hAnsi="Times" w:hint="eastAsia"/>
          <w:lang w:eastAsia="zh-CN"/>
        </w:rPr>
        <w:t>some</w:t>
      </w:r>
      <w:r w:rsidR="0066092B">
        <w:rPr>
          <w:rFonts w:ascii="Times" w:eastAsia="宋体" w:hAnsi="Times"/>
          <w:lang w:eastAsia="zh-CN"/>
        </w:rPr>
        <w:t xml:space="preserve"> </w:t>
      </w:r>
      <w:r w:rsidR="00B05351" w:rsidRPr="00AA10EA">
        <w:rPr>
          <w:rFonts w:ascii="Times" w:eastAsia="宋体" w:hAnsi="Times"/>
          <w:lang w:eastAsia="zh-CN"/>
        </w:rPr>
        <w:t xml:space="preserve">XR service assistance information (e.g., UL </w:t>
      </w:r>
      <w:r w:rsidR="00567366" w:rsidRPr="00AA10EA">
        <w:rPr>
          <w:rFonts w:ascii="Times" w:eastAsia="宋体" w:hAnsi="Times"/>
          <w:lang w:eastAsia="zh-CN"/>
        </w:rPr>
        <w:t>traffic</w:t>
      </w:r>
      <w:r w:rsidR="00567366">
        <w:rPr>
          <w:rFonts w:ascii="Times" w:eastAsia="宋体" w:hAnsi="Times"/>
          <w:lang w:eastAsia="zh-CN"/>
        </w:rPr>
        <w:t>-</w:t>
      </w:r>
      <w:r w:rsidR="00B05351" w:rsidRPr="00AA10EA">
        <w:rPr>
          <w:rFonts w:ascii="Times" w:eastAsia="宋体" w:hAnsi="Times"/>
          <w:lang w:eastAsia="zh-CN"/>
        </w:rPr>
        <w:t xml:space="preserve">related information, special pose/control information) can be used to assist </w:t>
      </w:r>
      <w:proofErr w:type="spellStart"/>
      <w:r w:rsidR="00B05351" w:rsidRPr="00AA10EA">
        <w:rPr>
          <w:rFonts w:ascii="Times" w:eastAsia="宋体" w:hAnsi="Times"/>
          <w:lang w:eastAsia="zh-CN"/>
        </w:rPr>
        <w:t>gNB</w:t>
      </w:r>
      <w:proofErr w:type="spellEnd"/>
      <w:r w:rsidR="00B05351" w:rsidRPr="00AA10EA">
        <w:rPr>
          <w:rFonts w:ascii="Times" w:eastAsia="宋体" w:hAnsi="Times"/>
          <w:lang w:eastAsia="zh-CN"/>
        </w:rPr>
        <w:t xml:space="preserve"> for UL scheduling and transmission.</w:t>
      </w:r>
    </w:p>
    <w:p w14:paraId="59523476" w14:textId="7B181399" w:rsidR="00B05351" w:rsidRPr="00AA10EA" w:rsidRDefault="00B05351" w:rsidP="00B05351">
      <w:pPr>
        <w:spacing w:after="120"/>
        <w:jc w:val="both"/>
        <w:rPr>
          <w:rFonts w:ascii="Times" w:eastAsia="宋体" w:hAnsi="Times"/>
          <w:lang w:eastAsia="zh-CN"/>
        </w:rPr>
      </w:pPr>
      <w:r w:rsidRPr="00AA10EA">
        <w:rPr>
          <w:rFonts w:ascii="Times" w:eastAsia="宋体" w:hAnsi="Times" w:hint="eastAsia"/>
          <w:lang w:eastAsia="zh-CN"/>
        </w:rPr>
        <w:t>T</w:t>
      </w:r>
      <w:r w:rsidRPr="00AA10EA">
        <w:rPr>
          <w:rFonts w:ascii="Times" w:eastAsia="宋体" w:hAnsi="Times"/>
          <w:lang w:eastAsia="zh-CN"/>
        </w:rPr>
        <w:t>o be more specific, XR traffic in UL is transmitted by UE, and is kept in UE buffer before scheduled. Based on legacy mechanism</w:t>
      </w:r>
      <w:r w:rsidR="00B65220">
        <w:rPr>
          <w:rFonts w:ascii="Times" w:eastAsia="宋体" w:hAnsi="Times"/>
          <w:lang w:eastAsia="zh-CN"/>
        </w:rPr>
        <w:t>(</w:t>
      </w:r>
      <w:r w:rsidRPr="00AA10EA">
        <w:rPr>
          <w:rFonts w:ascii="Times" w:eastAsia="宋体" w:hAnsi="Times"/>
          <w:lang w:eastAsia="zh-CN"/>
        </w:rPr>
        <w:t>s</w:t>
      </w:r>
      <w:r w:rsidR="00B65220">
        <w:rPr>
          <w:rFonts w:ascii="Times" w:eastAsia="宋体" w:hAnsi="Times"/>
          <w:lang w:eastAsia="zh-CN"/>
        </w:rPr>
        <w:t>)</w:t>
      </w:r>
      <w:r w:rsidRPr="00AA10EA">
        <w:rPr>
          <w:rFonts w:ascii="Times" w:eastAsia="宋体" w:hAnsi="Times"/>
          <w:lang w:eastAsia="zh-CN"/>
        </w:rPr>
        <w:t xml:space="preserve"> such as BSR, </w:t>
      </w:r>
      <w:proofErr w:type="spellStart"/>
      <w:r w:rsidRPr="00AA10EA">
        <w:rPr>
          <w:rFonts w:ascii="Times" w:eastAsia="宋体" w:hAnsi="Times"/>
          <w:lang w:eastAsia="zh-CN"/>
        </w:rPr>
        <w:t>gNB</w:t>
      </w:r>
      <w:proofErr w:type="spellEnd"/>
      <w:r w:rsidRPr="00AA10EA">
        <w:rPr>
          <w:rFonts w:ascii="Times" w:eastAsia="宋体" w:hAnsi="Times"/>
          <w:lang w:eastAsia="zh-CN"/>
        </w:rPr>
        <w:t xml:space="preserve"> generally cannot exactly obtain detailed information for accurate UL scheduling, such as delay-aware scheduling, or frame-based scheduling. Therefore, UL data burst related information, e.g. data volume, arrival/waiting time, linkage among different data bursts may be reported to facilitate enhanced UL scheduling. Besides, high-level traffic characteristics and attributes, such as periodicity, data rate for one or more QoS flows</w:t>
      </w:r>
      <w:r w:rsidR="00B65220">
        <w:rPr>
          <w:rFonts w:ascii="Times" w:eastAsia="宋体" w:hAnsi="Times"/>
          <w:lang w:eastAsia="zh-CN"/>
        </w:rPr>
        <w:t xml:space="preserve"> or data streams</w:t>
      </w:r>
      <w:r w:rsidRPr="00AA10EA">
        <w:rPr>
          <w:rFonts w:ascii="Times" w:eastAsia="宋体" w:hAnsi="Times"/>
          <w:lang w:eastAsia="zh-CN"/>
        </w:rPr>
        <w:t xml:space="preserve">, can also be reported to </w:t>
      </w:r>
      <w:proofErr w:type="spellStart"/>
      <w:r w:rsidRPr="00AA10EA">
        <w:rPr>
          <w:rFonts w:ascii="Times" w:eastAsia="宋体" w:hAnsi="Times"/>
          <w:lang w:eastAsia="zh-CN"/>
        </w:rPr>
        <w:t>gNB</w:t>
      </w:r>
      <w:proofErr w:type="spellEnd"/>
      <w:r w:rsidRPr="00AA10EA">
        <w:rPr>
          <w:rFonts w:ascii="Times" w:eastAsia="宋体" w:hAnsi="Times"/>
          <w:lang w:eastAsia="zh-CN"/>
        </w:rPr>
        <w:t xml:space="preserve"> for flexible </w:t>
      </w:r>
      <w:r w:rsidR="00FD3680">
        <w:rPr>
          <w:rFonts w:ascii="Times" w:eastAsia="宋体" w:hAnsi="Times"/>
          <w:lang w:eastAsia="zh-CN"/>
        </w:rPr>
        <w:t>radio bearer control</w:t>
      </w:r>
      <w:r w:rsidRPr="00AA10EA">
        <w:rPr>
          <w:rFonts w:ascii="Times" w:eastAsia="宋体" w:hAnsi="Times"/>
          <w:lang w:eastAsia="zh-CN"/>
        </w:rPr>
        <w:t xml:space="preserve"> and adaptive scheduling, which may be easier and more efficient compared to obtaining them from CN or application server. </w:t>
      </w:r>
    </w:p>
    <w:p w14:paraId="41B365E3" w14:textId="2F489ECF" w:rsidR="00B05351" w:rsidRPr="00AA10EA" w:rsidRDefault="00B05351" w:rsidP="00B05351">
      <w:pPr>
        <w:spacing w:after="120"/>
        <w:jc w:val="both"/>
        <w:rPr>
          <w:rFonts w:ascii="Times" w:eastAsia="宋体" w:hAnsi="Times"/>
          <w:lang w:eastAsia="zh-CN"/>
        </w:rPr>
      </w:pPr>
      <w:r w:rsidRPr="00AA10EA">
        <w:rPr>
          <w:rFonts w:ascii="Times" w:eastAsia="宋体" w:hAnsi="Times"/>
          <w:lang w:eastAsia="zh-CN"/>
        </w:rPr>
        <w:t xml:space="preserve">Besides, packets with nearly exhausted delay budget can be discarded without consuming resources unnecessarily. For UL, </w:t>
      </w:r>
      <w:proofErr w:type="spellStart"/>
      <w:r w:rsidRPr="00AA10EA">
        <w:rPr>
          <w:rFonts w:ascii="Times" w:eastAsia="宋体" w:hAnsi="Times"/>
          <w:lang w:eastAsia="zh-CN"/>
        </w:rPr>
        <w:t>gNB</w:t>
      </w:r>
      <w:proofErr w:type="spellEnd"/>
      <w:r w:rsidRPr="00AA10EA">
        <w:rPr>
          <w:rFonts w:ascii="Times" w:eastAsia="宋体" w:hAnsi="Times"/>
          <w:lang w:eastAsia="zh-CN"/>
        </w:rPr>
        <w:t xml:space="preserve"> can configure related rule</w:t>
      </w:r>
      <w:r w:rsidR="00AA1B1C">
        <w:rPr>
          <w:rFonts w:ascii="Times" w:eastAsia="宋体" w:hAnsi="Times"/>
          <w:lang w:eastAsia="zh-CN"/>
        </w:rPr>
        <w:t>(</w:t>
      </w:r>
      <w:r w:rsidRPr="00AA10EA">
        <w:rPr>
          <w:rFonts w:ascii="Times" w:eastAsia="宋体" w:hAnsi="Times"/>
          <w:lang w:eastAsia="zh-CN"/>
        </w:rPr>
        <w:t>s</w:t>
      </w:r>
      <w:r w:rsidR="00AA1B1C">
        <w:rPr>
          <w:rFonts w:ascii="Times" w:eastAsia="宋体" w:hAnsi="Times"/>
          <w:lang w:eastAsia="zh-CN"/>
        </w:rPr>
        <w:t>)</w:t>
      </w:r>
      <w:r w:rsidRPr="00AA10EA">
        <w:rPr>
          <w:rFonts w:ascii="Times" w:eastAsia="宋体" w:hAnsi="Times"/>
          <w:lang w:eastAsia="zh-CN"/>
        </w:rPr>
        <w:t xml:space="preserve"> for packet dropping to UE. As a result, UE executes the configured rule</w:t>
      </w:r>
      <w:r w:rsidR="00033FAA">
        <w:rPr>
          <w:rFonts w:ascii="Times" w:eastAsia="宋体" w:hAnsi="Times"/>
          <w:lang w:eastAsia="zh-CN"/>
        </w:rPr>
        <w:t>(</w:t>
      </w:r>
      <w:r w:rsidRPr="00AA10EA">
        <w:rPr>
          <w:rFonts w:ascii="Times" w:eastAsia="宋体" w:hAnsi="Times"/>
          <w:lang w:eastAsia="zh-CN"/>
        </w:rPr>
        <w:t>s</w:t>
      </w:r>
      <w:r w:rsidR="00033FAA">
        <w:rPr>
          <w:rFonts w:ascii="Times" w:eastAsia="宋体" w:hAnsi="Times"/>
          <w:lang w:eastAsia="zh-CN"/>
        </w:rPr>
        <w:t>)</w:t>
      </w:r>
      <w:r w:rsidRPr="00AA10EA">
        <w:rPr>
          <w:rFonts w:ascii="Times" w:eastAsia="宋体" w:hAnsi="Times"/>
          <w:lang w:eastAsia="zh-CN"/>
        </w:rPr>
        <w:t xml:space="preserve"> when packets arrive and/or are buffered, and drops certain packet(s) accordingly.</w:t>
      </w:r>
      <w:r w:rsidRPr="00AA10EA" w:rsidDel="00D5631F">
        <w:rPr>
          <w:rFonts w:ascii="Times" w:eastAsia="宋体" w:hAnsi="Times"/>
          <w:lang w:eastAsia="zh-CN"/>
        </w:rPr>
        <w:t xml:space="preserve"> </w:t>
      </w:r>
    </w:p>
    <w:p w14:paraId="392C88D1" w14:textId="480E64AF" w:rsidR="009A2402" w:rsidRDefault="000673AF" w:rsidP="00B145EA">
      <w:pPr>
        <w:spacing w:after="120"/>
        <w:jc w:val="both"/>
        <w:rPr>
          <w:lang w:val="en-GB"/>
        </w:rPr>
      </w:pPr>
      <w:r w:rsidRPr="000673AF">
        <w:rPr>
          <w:rFonts w:ascii="Times" w:eastAsia="宋体" w:hAnsi="Times"/>
          <w:lang w:eastAsia="zh-CN"/>
        </w:rPr>
        <w:lastRenderedPageBreak/>
        <w:t>On the other hand, some user experience-oriented information can also be delivered among RAN, CN and application server for radio bearer related (e.g., data-rate) adjustment/adaptation. For example, XR traffic-related information may be obtained and delivered among application servers and involved CN/RAN nodes, where related interaction procedure(s) may be introduced/enhanced as a result.</w:t>
      </w:r>
      <w:bookmarkEnd w:id="6"/>
      <w:bookmarkEnd w:id="7"/>
    </w:p>
    <w:p w14:paraId="11B7BDCD" w14:textId="6660198A" w:rsidR="009D199D" w:rsidRPr="009A2402" w:rsidRDefault="009D199D" w:rsidP="009D199D">
      <w:pPr>
        <w:pStyle w:val="a7"/>
        <w:jc w:val="both"/>
        <w:rPr>
          <w:b/>
          <w:bCs/>
          <w:i/>
          <w:iCs/>
          <w:lang w:eastAsia="zh-CN"/>
        </w:rPr>
      </w:pPr>
      <w:r w:rsidRPr="00D1044B">
        <w:rPr>
          <w:b/>
          <w:bCs/>
          <w:i/>
          <w:iCs/>
        </w:rPr>
        <w:t xml:space="preserve">Proposal </w:t>
      </w:r>
      <w:r>
        <w:rPr>
          <w:b/>
          <w:bCs/>
          <w:i/>
          <w:iCs/>
        </w:rPr>
        <w:t>1</w:t>
      </w:r>
      <w:r w:rsidRPr="00D1044B">
        <w:rPr>
          <w:b/>
          <w:bCs/>
          <w:i/>
          <w:iCs/>
        </w:rPr>
        <w:t>:</w:t>
      </w:r>
      <w:r>
        <w:rPr>
          <w:b/>
          <w:bCs/>
          <w:i/>
          <w:iCs/>
        </w:rPr>
        <w:t xml:space="preserve"> </w:t>
      </w:r>
      <w:r w:rsidRPr="009A2402">
        <w:rPr>
          <w:b/>
          <w:bCs/>
          <w:i/>
          <w:iCs/>
        </w:rPr>
        <w:t>Identify</w:t>
      </w:r>
      <w:r w:rsidR="004357CF">
        <w:rPr>
          <w:b/>
          <w:bCs/>
          <w:i/>
          <w:iCs/>
        </w:rPr>
        <w:t xml:space="preserve"> and</w:t>
      </w:r>
      <w:r w:rsidRPr="009A2402">
        <w:rPr>
          <w:b/>
          <w:bCs/>
          <w:i/>
          <w:iCs/>
        </w:rPr>
        <w:t xml:space="preserve"> study application awareness transmission for XR</w:t>
      </w:r>
      <w:r w:rsidR="00E81D26">
        <w:rPr>
          <w:b/>
          <w:bCs/>
          <w:i/>
          <w:iCs/>
        </w:rPr>
        <w:t>, including:</w:t>
      </w:r>
    </w:p>
    <w:p w14:paraId="0B193DC6" w14:textId="6B4AB0C9" w:rsidR="00344E90" w:rsidRPr="00B145EA" w:rsidRDefault="00344E90" w:rsidP="00344E90">
      <w:pPr>
        <w:numPr>
          <w:ilvl w:val="0"/>
          <w:numId w:val="27"/>
        </w:numPr>
        <w:spacing w:before="120" w:after="120"/>
        <w:jc w:val="both"/>
        <w:rPr>
          <w:rFonts w:eastAsia="宋体"/>
          <w:bCs/>
          <w:i/>
          <w:szCs w:val="20"/>
          <w:lang w:eastAsia="zh-CN"/>
        </w:rPr>
      </w:pPr>
      <w:r w:rsidRPr="00654FCD">
        <w:rPr>
          <w:rFonts w:eastAsia="宋体"/>
          <w:b/>
          <w:bCs/>
          <w:i/>
          <w:szCs w:val="20"/>
          <w:lang w:eastAsia="zh-CN"/>
        </w:rPr>
        <w:t xml:space="preserve">Study and identify the XR traffic (both UL and DL) characteristics, QoS metrics, and application layer attributes beneficial for the </w:t>
      </w:r>
      <w:proofErr w:type="spellStart"/>
      <w:r w:rsidRPr="00654FCD">
        <w:rPr>
          <w:rFonts w:eastAsia="宋体"/>
          <w:b/>
          <w:bCs/>
          <w:i/>
          <w:szCs w:val="20"/>
          <w:lang w:eastAsia="zh-CN"/>
        </w:rPr>
        <w:t>gNB</w:t>
      </w:r>
      <w:proofErr w:type="spellEnd"/>
      <w:r w:rsidRPr="00654FCD">
        <w:rPr>
          <w:rFonts w:eastAsia="宋体"/>
          <w:b/>
          <w:bCs/>
          <w:i/>
          <w:szCs w:val="20"/>
          <w:lang w:eastAsia="zh-CN"/>
        </w:rPr>
        <w:t xml:space="preserve"> to be aware of, e.g. the QoS flow association, frame-level QoS, ADU-based QoS, XR specific QoS</w:t>
      </w:r>
      <w:r>
        <w:rPr>
          <w:rFonts w:eastAsia="宋体"/>
          <w:b/>
          <w:bCs/>
          <w:i/>
          <w:szCs w:val="20"/>
          <w:lang w:eastAsia="zh-CN"/>
        </w:rPr>
        <w:t xml:space="preserve">, </w:t>
      </w:r>
      <w:r w:rsidRPr="00654FCD">
        <w:rPr>
          <w:rFonts w:eastAsia="宋体"/>
          <w:b/>
          <w:bCs/>
          <w:i/>
          <w:szCs w:val="20"/>
          <w:lang w:eastAsia="zh-CN"/>
        </w:rPr>
        <w:t>periodicity, delay, packet importance, frame boundary</w:t>
      </w:r>
      <w:r>
        <w:rPr>
          <w:rFonts w:eastAsia="宋体"/>
          <w:b/>
          <w:bCs/>
          <w:i/>
          <w:szCs w:val="20"/>
          <w:lang w:eastAsia="zh-CN"/>
        </w:rPr>
        <w:t>, etc.</w:t>
      </w:r>
    </w:p>
    <w:p w14:paraId="2B6CFBBE" w14:textId="4D2F5892" w:rsidR="00344E90" w:rsidRPr="00B145EA" w:rsidRDefault="00344E90" w:rsidP="00344E90">
      <w:pPr>
        <w:numPr>
          <w:ilvl w:val="0"/>
          <w:numId w:val="27"/>
        </w:numPr>
        <w:spacing w:before="120" w:after="120"/>
        <w:jc w:val="both"/>
        <w:rPr>
          <w:rFonts w:eastAsia="宋体"/>
          <w:bCs/>
          <w:i/>
          <w:szCs w:val="20"/>
          <w:lang w:eastAsia="zh-CN"/>
        </w:rPr>
      </w:pPr>
      <w:r>
        <w:rPr>
          <w:rFonts w:eastAsia="宋体"/>
          <w:b/>
          <w:bCs/>
          <w:i/>
          <w:szCs w:val="20"/>
          <w:lang w:eastAsia="zh-CN"/>
        </w:rPr>
        <w:t xml:space="preserve">Study XR-specific handling including </w:t>
      </w:r>
      <w:r w:rsidRPr="00AA10EA">
        <w:rPr>
          <w:rFonts w:eastAsia="宋体"/>
          <w:b/>
          <w:bCs/>
          <w:i/>
          <w:szCs w:val="20"/>
          <w:lang w:eastAsia="zh-CN"/>
        </w:rPr>
        <w:t xml:space="preserve">XR specific </w:t>
      </w:r>
      <w:r>
        <w:rPr>
          <w:rFonts w:eastAsia="宋体"/>
          <w:b/>
          <w:bCs/>
          <w:i/>
          <w:szCs w:val="20"/>
          <w:lang w:eastAsia="zh-CN"/>
        </w:rPr>
        <w:t xml:space="preserve">radio bearer control, </w:t>
      </w:r>
      <w:r w:rsidRPr="00AA10EA">
        <w:rPr>
          <w:rFonts w:eastAsia="宋体"/>
          <w:b/>
          <w:bCs/>
          <w:i/>
          <w:szCs w:val="20"/>
          <w:lang w:eastAsia="zh-CN"/>
        </w:rPr>
        <w:t>adaptive scheduling</w:t>
      </w:r>
      <w:r>
        <w:rPr>
          <w:rFonts w:eastAsia="宋体"/>
          <w:b/>
          <w:bCs/>
          <w:i/>
          <w:szCs w:val="20"/>
          <w:lang w:eastAsia="zh-CN"/>
        </w:rPr>
        <w:t>, enhanced packet dropping</w:t>
      </w:r>
      <w:r w:rsidR="0035302F">
        <w:rPr>
          <w:rFonts w:eastAsia="宋体"/>
          <w:b/>
          <w:bCs/>
          <w:i/>
          <w:szCs w:val="20"/>
          <w:lang w:eastAsia="zh-CN"/>
        </w:rPr>
        <w:t>, etc</w:t>
      </w:r>
      <w:r w:rsidRPr="00AA10EA">
        <w:rPr>
          <w:rFonts w:eastAsia="宋体"/>
          <w:b/>
          <w:bCs/>
          <w:i/>
          <w:szCs w:val="20"/>
          <w:lang w:eastAsia="zh-CN"/>
        </w:rPr>
        <w:t>.</w:t>
      </w:r>
    </w:p>
    <w:p w14:paraId="049ADB42" w14:textId="07B88CBB" w:rsidR="00344E90" w:rsidRDefault="00344E90" w:rsidP="00344E90">
      <w:pPr>
        <w:numPr>
          <w:ilvl w:val="0"/>
          <w:numId w:val="27"/>
        </w:numPr>
        <w:spacing w:before="120" w:after="120"/>
        <w:jc w:val="both"/>
        <w:rPr>
          <w:rFonts w:eastAsia="宋体"/>
          <w:b/>
          <w:bCs/>
          <w:i/>
          <w:szCs w:val="20"/>
        </w:rPr>
      </w:pPr>
      <w:r>
        <w:rPr>
          <w:rFonts w:eastAsia="宋体" w:hint="eastAsia"/>
          <w:b/>
          <w:bCs/>
          <w:i/>
          <w:szCs w:val="20"/>
          <w:lang w:eastAsia="zh-CN"/>
        </w:rPr>
        <w:t>S</w:t>
      </w:r>
      <w:r>
        <w:rPr>
          <w:rFonts w:eastAsia="宋体"/>
          <w:b/>
          <w:bCs/>
          <w:i/>
          <w:szCs w:val="20"/>
          <w:lang w:eastAsia="zh-CN"/>
        </w:rPr>
        <w:t xml:space="preserve">tudy how UE </w:t>
      </w:r>
      <w:r>
        <w:rPr>
          <w:rFonts w:ascii="Times" w:eastAsia="宋体" w:hAnsi="Times"/>
          <w:b/>
          <w:i/>
          <w:lang w:eastAsia="zh-CN"/>
        </w:rPr>
        <w:t>assistance information report</w:t>
      </w:r>
      <w:r>
        <w:rPr>
          <w:rFonts w:ascii="Times" w:eastAsia="宋体" w:hAnsi="Times" w:hint="eastAsia"/>
          <w:b/>
          <w:i/>
          <w:lang w:eastAsia="zh-CN"/>
        </w:rPr>
        <w:t>ing</w:t>
      </w:r>
      <w:r w:rsidRPr="00AA10EA">
        <w:rPr>
          <w:rFonts w:ascii="Times" w:eastAsia="宋体" w:hAnsi="Times"/>
          <w:b/>
          <w:i/>
          <w:lang w:eastAsia="zh-CN"/>
        </w:rPr>
        <w:t xml:space="preserve"> to assist </w:t>
      </w:r>
      <w:r>
        <w:rPr>
          <w:rFonts w:ascii="Times" w:eastAsia="宋体" w:hAnsi="Times"/>
          <w:b/>
          <w:i/>
          <w:lang w:eastAsia="zh-CN"/>
        </w:rPr>
        <w:t xml:space="preserve">RAN for </w:t>
      </w:r>
      <w:r>
        <w:rPr>
          <w:rFonts w:eastAsia="宋体"/>
          <w:b/>
          <w:bCs/>
          <w:i/>
          <w:szCs w:val="20"/>
          <w:lang w:eastAsia="zh-CN"/>
        </w:rPr>
        <w:t>XR-specific handling</w:t>
      </w:r>
      <w:r>
        <w:rPr>
          <w:rFonts w:eastAsia="宋体" w:hint="eastAsia"/>
          <w:b/>
          <w:bCs/>
          <w:i/>
          <w:szCs w:val="20"/>
          <w:lang w:eastAsia="zh-CN"/>
        </w:rPr>
        <w:t>.</w:t>
      </w:r>
    </w:p>
    <w:p w14:paraId="5246E3B8" w14:textId="13A09132" w:rsidR="00344E90" w:rsidRPr="00B145EA" w:rsidRDefault="00344E90" w:rsidP="00B145EA">
      <w:pPr>
        <w:numPr>
          <w:ilvl w:val="0"/>
          <w:numId w:val="27"/>
        </w:numPr>
        <w:spacing w:before="120" w:after="120"/>
        <w:jc w:val="both"/>
        <w:rPr>
          <w:rFonts w:eastAsia="宋体"/>
          <w:bCs/>
          <w:i/>
          <w:lang w:eastAsia="zh-CN"/>
        </w:rPr>
      </w:pPr>
      <w:r w:rsidRPr="00D4440F">
        <w:rPr>
          <w:rFonts w:eastAsia="宋体"/>
          <w:b/>
          <w:bCs/>
          <w:i/>
          <w:szCs w:val="20"/>
          <w:lang w:eastAsia="zh-CN"/>
        </w:rPr>
        <w:t xml:space="preserve">Study how RAN </w:t>
      </w:r>
      <w:r>
        <w:rPr>
          <w:rFonts w:eastAsia="宋体"/>
          <w:b/>
          <w:bCs/>
          <w:i/>
          <w:szCs w:val="20"/>
          <w:lang w:eastAsia="zh-CN"/>
        </w:rPr>
        <w:t>assists</w:t>
      </w:r>
      <w:r w:rsidRPr="00D4440F">
        <w:rPr>
          <w:rFonts w:eastAsia="宋体"/>
          <w:b/>
          <w:bCs/>
          <w:i/>
          <w:szCs w:val="20"/>
          <w:lang w:eastAsia="zh-CN"/>
        </w:rPr>
        <w:t xml:space="preserve"> application server for</w:t>
      </w:r>
      <w:r>
        <w:rPr>
          <w:rFonts w:eastAsia="宋体"/>
          <w:b/>
          <w:bCs/>
          <w:i/>
          <w:szCs w:val="20"/>
          <w:lang w:eastAsia="zh-CN"/>
        </w:rPr>
        <w:t xml:space="preserve"> </w:t>
      </w:r>
      <w:r w:rsidRPr="00D4440F">
        <w:rPr>
          <w:rFonts w:eastAsia="宋体"/>
          <w:b/>
          <w:bCs/>
          <w:i/>
          <w:szCs w:val="20"/>
          <w:lang w:eastAsia="zh-CN"/>
        </w:rPr>
        <w:t>application layer adjustment/adaptation user experience-oriented information</w:t>
      </w:r>
      <w:r>
        <w:rPr>
          <w:rFonts w:eastAsia="宋体" w:hint="eastAsia"/>
          <w:b/>
          <w:bCs/>
          <w:i/>
          <w:szCs w:val="20"/>
          <w:lang w:eastAsia="zh-CN"/>
        </w:rPr>
        <w:t>.</w:t>
      </w:r>
    </w:p>
    <w:p w14:paraId="285D6DD8" w14:textId="1689252E" w:rsidR="004D1DCA" w:rsidRDefault="00023A59" w:rsidP="00B145EA">
      <w:pPr>
        <w:pStyle w:val="af7"/>
        <w:keepNext/>
        <w:numPr>
          <w:ilvl w:val="1"/>
          <w:numId w:val="5"/>
        </w:numPr>
        <w:spacing w:before="240" w:after="120"/>
        <w:ind w:firstLineChars="0"/>
        <w:outlineLvl w:val="1"/>
        <w:rPr>
          <w:rFonts w:ascii="Arial" w:hAnsi="Arial" w:cs="Arial"/>
          <w:iCs/>
          <w:sz w:val="28"/>
          <w:szCs w:val="28"/>
        </w:rPr>
      </w:pPr>
      <w:r w:rsidRPr="00394020">
        <w:rPr>
          <w:rFonts w:ascii="Arial" w:hAnsi="Arial" w:cs="Arial"/>
          <w:iCs/>
          <w:sz w:val="28"/>
          <w:szCs w:val="28"/>
        </w:rPr>
        <w:t>Power saving</w:t>
      </w:r>
      <w:r w:rsidR="00317FBB">
        <w:rPr>
          <w:rFonts w:ascii="Arial" w:hAnsi="Arial" w:cs="Arial"/>
          <w:iCs/>
          <w:sz w:val="28"/>
          <w:szCs w:val="28"/>
        </w:rPr>
        <w:t xml:space="preserve"> enhancement</w:t>
      </w:r>
    </w:p>
    <w:p w14:paraId="0DC22907" w14:textId="2F451CCF" w:rsidR="00DC4EEB" w:rsidRDefault="00DC4EEB" w:rsidP="00DC4EEB">
      <w:pPr>
        <w:overflowPunct w:val="0"/>
        <w:autoSpaceDE w:val="0"/>
        <w:autoSpaceDN w:val="0"/>
        <w:adjustRightInd w:val="0"/>
        <w:spacing w:before="120" w:after="120"/>
        <w:jc w:val="both"/>
        <w:textAlignment w:val="baseline"/>
        <w:rPr>
          <w:szCs w:val="20"/>
          <w:lang w:val="en-GB"/>
        </w:rPr>
      </w:pPr>
      <w:bookmarkStart w:id="8" w:name="_Hlk61358618"/>
      <w:r>
        <w:rPr>
          <w:szCs w:val="20"/>
          <w:lang w:val="en-GB"/>
        </w:rPr>
        <w:t xml:space="preserve">According to </w:t>
      </w:r>
      <w:r w:rsidRPr="007C3719">
        <w:rPr>
          <w:szCs w:val="20"/>
          <w:lang w:val="en-GB"/>
        </w:rPr>
        <w:t xml:space="preserve">the normative work </w:t>
      </w:r>
      <w:r>
        <w:rPr>
          <w:szCs w:val="20"/>
          <w:lang w:val="en-GB"/>
        </w:rPr>
        <w:t xml:space="preserve">for Rel-15/16 </w:t>
      </w:r>
      <w:r w:rsidRPr="007C3719">
        <w:rPr>
          <w:szCs w:val="20"/>
          <w:lang w:val="en-GB"/>
        </w:rPr>
        <w:t xml:space="preserve">power saving </w:t>
      </w:r>
      <w:r>
        <w:rPr>
          <w:szCs w:val="20"/>
          <w:lang w:val="en-GB"/>
        </w:rPr>
        <w:t>schemes</w:t>
      </w:r>
      <w:r w:rsidRPr="007C3719">
        <w:rPr>
          <w:szCs w:val="20"/>
          <w:lang w:val="en-GB"/>
        </w:rPr>
        <w:t xml:space="preserve"> </w:t>
      </w:r>
      <w:r>
        <w:rPr>
          <w:szCs w:val="20"/>
          <w:lang w:val="en-GB"/>
        </w:rPr>
        <w:t>as in</w:t>
      </w:r>
      <w:r w:rsidRPr="007C3719">
        <w:rPr>
          <w:szCs w:val="20"/>
          <w:lang w:val="en-GB"/>
        </w:rPr>
        <w:t xml:space="preserve"> TR 38.840 </w:t>
      </w:r>
      <w:r w:rsidR="00F36A5A">
        <w:rPr>
          <w:szCs w:val="20"/>
          <w:lang w:val="en-GB"/>
        </w:rPr>
        <w:fldChar w:fldCharType="begin"/>
      </w:r>
      <w:r w:rsidR="00F36A5A">
        <w:rPr>
          <w:szCs w:val="20"/>
          <w:lang w:val="en-GB"/>
        </w:rPr>
        <w:instrText xml:space="preserve"> REF _Ref83667159 \r \h </w:instrText>
      </w:r>
      <w:r w:rsidR="00F36A5A">
        <w:rPr>
          <w:szCs w:val="20"/>
          <w:lang w:val="en-GB"/>
        </w:rPr>
      </w:r>
      <w:r w:rsidR="00F36A5A">
        <w:rPr>
          <w:szCs w:val="20"/>
          <w:lang w:val="en-GB"/>
        </w:rPr>
        <w:fldChar w:fldCharType="separate"/>
      </w:r>
      <w:r w:rsidR="00C6034F">
        <w:rPr>
          <w:szCs w:val="20"/>
          <w:lang w:val="en-GB"/>
        </w:rPr>
        <w:t>[2]</w:t>
      </w:r>
      <w:r w:rsidR="00F36A5A">
        <w:rPr>
          <w:szCs w:val="20"/>
          <w:lang w:val="en-GB"/>
        </w:rPr>
        <w:fldChar w:fldCharType="end"/>
      </w:r>
      <w:r>
        <w:rPr>
          <w:szCs w:val="20"/>
          <w:lang w:val="en-GB"/>
        </w:rPr>
        <w:t xml:space="preserve">, </w:t>
      </w:r>
      <w:r w:rsidRPr="00F81416">
        <w:rPr>
          <w:szCs w:val="20"/>
          <w:lang w:val="en-GB"/>
        </w:rPr>
        <w:t xml:space="preserve">there are already many power saving technologies </w:t>
      </w:r>
      <w:r>
        <w:rPr>
          <w:szCs w:val="20"/>
          <w:lang w:val="en-GB"/>
        </w:rPr>
        <w:t xml:space="preserve">widely investigated, e.g., DCI format 2-6 (including dormancy mechanism which is specified in Rel-16 MR-DC WI), cross-slot scheduling and MIMO layer adaptation. </w:t>
      </w:r>
    </w:p>
    <w:p w14:paraId="6CACAE75" w14:textId="48D09F3E" w:rsidR="00DC4EEB" w:rsidRDefault="00DC4EEB" w:rsidP="00DC4EEB">
      <w:pPr>
        <w:overflowPunct w:val="0"/>
        <w:autoSpaceDE w:val="0"/>
        <w:autoSpaceDN w:val="0"/>
        <w:adjustRightInd w:val="0"/>
        <w:spacing w:before="120" w:after="120"/>
        <w:jc w:val="both"/>
        <w:textAlignment w:val="baseline"/>
        <w:rPr>
          <w:rFonts w:eastAsia="宋体"/>
          <w:szCs w:val="20"/>
          <w:lang w:val="en-GB" w:eastAsia="zh-CN"/>
        </w:rPr>
      </w:pPr>
      <w:r w:rsidRPr="00F81416">
        <w:rPr>
          <w:szCs w:val="20"/>
          <w:lang w:val="en-GB"/>
        </w:rPr>
        <w:t>Going through the</w:t>
      </w:r>
      <w:r>
        <w:rPr>
          <w:szCs w:val="20"/>
          <w:lang w:val="en-GB"/>
        </w:rPr>
        <w:t xml:space="preserve"> existing </w:t>
      </w:r>
      <w:r w:rsidRPr="00F81416">
        <w:rPr>
          <w:szCs w:val="20"/>
          <w:lang w:val="en-GB"/>
        </w:rPr>
        <w:t xml:space="preserve">power saving </w:t>
      </w:r>
      <w:r>
        <w:rPr>
          <w:szCs w:val="20"/>
          <w:lang w:val="en-GB"/>
        </w:rPr>
        <w:t>techniques</w:t>
      </w:r>
      <w:r w:rsidRPr="00F81416">
        <w:rPr>
          <w:szCs w:val="20"/>
          <w:lang w:val="en-GB"/>
        </w:rPr>
        <w:t xml:space="preserve">, </w:t>
      </w:r>
      <w:r>
        <w:rPr>
          <w:szCs w:val="20"/>
          <w:lang w:val="en-GB"/>
        </w:rPr>
        <w:t xml:space="preserve">all of them </w:t>
      </w:r>
      <w:r w:rsidRPr="007E12F5">
        <w:rPr>
          <w:szCs w:val="20"/>
          <w:lang w:val="en-GB"/>
        </w:rPr>
        <w:t xml:space="preserve">are designed </w:t>
      </w:r>
      <w:r>
        <w:rPr>
          <w:szCs w:val="20"/>
          <w:lang w:val="en-GB"/>
        </w:rPr>
        <w:t>in accordance with</w:t>
      </w:r>
      <w:r w:rsidRPr="007E12F5">
        <w:rPr>
          <w:szCs w:val="20"/>
          <w:lang w:val="en-GB"/>
        </w:rPr>
        <w:t xml:space="preserve"> </w:t>
      </w:r>
      <w:r>
        <w:rPr>
          <w:szCs w:val="20"/>
          <w:lang w:val="en-GB"/>
        </w:rPr>
        <w:t xml:space="preserve">traditional traffic models such as </w:t>
      </w:r>
      <w:r w:rsidRPr="007E12F5">
        <w:rPr>
          <w:szCs w:val="20"/>
          <w:lang w:val="en-GB"/>
        </w:rPr>
        <w:t>FTP 3, instant messaging and VoIP</w:t>
      </w:r>
      <w:r>
        <w:rPr>
          <w:szCs w:val="20"/>
          <w:lang w:val="en-GB"/>
        </w:rPr>
        <w:t>, without taking XR traffic into consideration</w:t>
      </w:r>
      <w:r w:rsidRPr="007E12F5">
        <w:rPr>
          <w:szCs w:val="20"/>
          <w:lang w:val="en-GB"/>
        </w:rPr>
        <w:t>.</w:t>
      </w:r>
      <w:r>
        <w:rPr>
          <w:szCs w:val="20"/>
          <w:lang w:val="en-GB"/>
        </w:rPr>
        <w:t xml:space="preserve"> To briefly make clear the difference between XR traffic and non-XR traffic, the C</w:t>
      </w:r>
      <w:r w:rsidR="00F355B4">
        <w:rPr>
          <w:szCs w:val="20"/>
          <w:lang w:val="en-GB"/>
        </w:rPr>
        <w:t>-</w:t>
      </w:r>
      <w:r>
        <w:rPr>
          <w:szCs w:val="20"/>
          <w:lang w:val="en-GB"/>
        </w:rPr>
        <w:t>DRX mechanism can be taken as an example. W</w:t>
      </w:r>
      <w:r w:rsidRPr="00F81416">
        <w:rPr>
          <w:szCs w:val="20"/>
          <w:lang w:val="en-GB"/>
        </w:rPr>
        <w:t xml:space="preserve">hen UE </w:t>
      </w:r>
      <w:r>
        <w:rPr>
          <w:szCs w:val="20"/>
          <w:lang w:val="en-GB"/>
        </w:rPr>
        <w:t>steps into</w:t>
      </w:r>
      <w:r w:rsidRPr="00F81416">
        <w:rPr>
          <w:szCs w:val="20"/>
          <w:lang w:val="en-GB"/>
        </w:rPr>
        <w:t xml:space="preserve"> the </w:t>
      </w:r>
      <w:r w:rsidR="00FB01A7" w:rsidRPr="00D01C1B">
        <w:rPr>
          <w:rFonts w:eastAsiaTheme="minorEastAsia"/>
          <w:szCs w:val="20"/>
          <w:lang w:val="en-GB" w:eastAsia="zh-CN"/>
        </w:rPr>
        <w:t>C-</w:t>
      </w:r>
      <w:r w:rsidRPr="00F81416">
        <w:rPr>
          <w:szCs w:val="20"/>
          <w:lang w:val="en-GB"/>
        </w:rPr>
        <w:t>DRX off state</w:t>
      </w:r>
      <w:r>
        <w:rPr>
          <w:szCs w:val="20"/>
          <w:lang w:val="en-GB"/>
        </w:rPr>
        <w:t xml:space="preserve">, it will suspend for PDCCH monitoring and </w:t>
      </w:r>
      <w:r w:rsidRPr="00F81416">
        <w:rPr>
          <w:szCs w:val="20"/>
          <w:lang w:val="en-GB"/>
        </w:rPr>
        <w:t>can</w:t>
      </w:r>
      <w:r>
        <w:rPr>
          <w:szCs w:val="20"/>
          <w:lang w:val="en-GB"/>
        </w:rPr>
        <w:t xml:space="preserve"> go to sleeping power state</w:t>
      </w:r>
      <w:r w:rsidRPr="00F81416">
        <w:rPr>
          <w:szCs w:val="20"/>
          <w:lang w:val="en-GB"/>
        </w:rPr>
        <w:t xml:space="preserve"> </w:t>
      </w:r>
      <w:r>
        <w:rPr>
          <w:szCs w:val="20"/>
          <w:lang w:val="en-GB"/>
        </w:rPr>
        <w:t xml:space="preserve">to </w:t>
      </w:r>
      <w:r w:rsidRPr="00F81416">
        <w:rPr>
          <w:szCs w:val="20"/>
          <w:lang w:val="en-GB"/>
        </w:rPr>
        <w:t>reduc</w:t>
      </w:r>
      <w:r>
        <w:rPr>
          <w:szCs w:val="20"/>
          <w:lang w:val="en-GB"/>
        </w:rPr>
        <w:t>e</w:t>
      </w:r>
      <w:r w:rsidRPr="00F81416">
        <w:rPr>
          <w:szCs w:val="20"/>
          <w:lang w:val="en-GB"/>
        </w:rPr>
        <w:t xml:space="preserve"> power consumption</w:t>
      </w:r>
      <w:r>
        <w:rPr>
          <w:szCs w:val="20"/>
          <w:lang w:val="en-GB"/>
        </w:rPr>
        <w:t>,</w:t>
      </w:r>
      <w:r w:rsidRPr="00F81416">
        <w:rPr>
          <w:szCs w:val="20"/>
          <w:lang w:val="en-GB"/>
        </w:rPr>
        <w:t xml:space="preserve"> </w:t>
      </w:r>
      <w:r>
        <w:rPr>
          <w:szCs w:val="20"/>
          <w:lang w:val="en-GB"/>
        </w:rPr>
        <w:t xml:space="preserve">but at the same time it will </w:t>
      </w:r>
      <w:r w:rsidRPr="00F81416">
        <w:rPr>
          <w:szCs w:val="20"/>
          <w:lang w:val="en-GB"/>
        </w:rPr>
        <w:t xml:space="preserve">incur </w:t>
      </w:r>
      <w:r>
        <w:rPr>
          <w:szCs w:val="20"/>
          <w:lang w:val="en-GB"/>
        </w:rPr>
        <w:t>the scheduling latency</w:t>
      </w:r>
      <w:r w:rsidRPr="00F81416">
        <w:rPr>
          <w:szCs w:val="20"/>
          <w:lang w:val="en-GB"/>
        </w:rPr>
        <w:t>. Th</w:t>
      </w:r>
      <w:r>
        <w:rPr>
          <w:szCs w:val="20"/>
          <w:lang w:val="en-GB"/>
        </w:rPr>
        <w:t>e increased latency has a marginally negative impact</w:t>
      </w:r>
      <w:r w:rsidDel="0078079C">
        <w:rPr>
          <w:szCs w:val="20"/>
          <w:lang w:val="en-GB"/>
        </w:rPr>
        <w:t xml:space="preserve"> </w:t>
      </w:r>
      <w:r>
        <w:rPr>
          <w:szCs w:val="20"/>
          <w:lang w:val="en-GB"/>
        </w:rPr>
        <w:t xml:space="preserve">on the </w:t>
      </w:r>
      <w:proofErr w:type="spellStart"/>
      <w:r>
        <w:rPr>
          <w:szCs w:val="20"/>
          <w:lang w:val="en-GB"/>
        </w:rPr>
        <w:t>eMBB</w:t>
      </w:r>
      <w:proofErr w:type="spellEnd"/>
      <w:r>
        <w:rPr>
          <w:szCs w:val="20"/>
          <w:lang w:val="en-GB"/>
        </w:rPr>
        <w:t xml:space="preserve"> traffic, however, </w:t>
      </w:r>
      <w:r w:rsidRPr="00F24B07">
        <w:rPr>
          <w:szCs w:val="20"/>
          <w:lang w:val="en-GB"/>
        </w:rPr>
        <w:t>for delay-sensitive services</w:t>
      </w:r>
      <w:r>
        <w:rPr>
          <w:szCs w:val="20"/>
          <w:lang w:val="en-GB"/>
        </w:rPr>
        <w:t>,</w:t>
      </w:r>
      <w:r w:rsidRPr="00F24B07">
        <w:rPr>
          <w:szCs w:val="20"/>
          <w:lang w:val="en-GB"/>
        </w:rPr>
        <w:t xml:space="preserve"> the impact on capacity </w:t>
      </w:r>
      <w:r>
        <w:rPr>
          <w:szCs w:val="20"/>
          <w:lang w:val="en-GB"/>
        </w:rPr>
        <w:t>will</w:t>
      </w:r>
      <w:r w:rsidRPr="00F24B07">
        <w:rPr>
          <w:szCs w:val="20"/>
          <w:lang w:val="en-GB"/>
        </w:rPr>
        <w:t xml:space="preserve"> be</w:t>
      </w:r>
      <w:r>
        <w:rPr>
          <w:szCs w:val="20"/>
          <w:lang w:val="en-GB"/>
        </w:rPr>
        <w:t xml:space="preserve"> intolerable</w:t>
      </w:r>
      <w:r w:rsidRPr="00F81416">
        <w:rPr>
          <w:szCs w:val="20"/>
          <w:lang w:val="en-GB"/>
        </w:rPr>
        <w:t xml:space="preserve">. </w:t>
      </w:r>
      <w:r>
        <w:rPr>
          <w:szCs w:val="20"/>
          <w:lang w:val="en-GB"/>
        </w:rPr>
        <w:t>In addition</w:t>
      </w:r>
      <w:r w:rsidRPr="00F81416">
        <w:rPr>
          <w:szCs w:val="20"/>
          <w:lang w:val="en-GB"/>
        </w:rPr>
        <w:t xml:space="preserve">, the wake-up </w:t>
      </w:r>
      <w:r>
        <w:rPr>
          <w:szCs w:val="20"/>
          <w:lang w:val="en-GB"/>
        </w:rPr>
        <w:t>indication</w:t>
      </w:r>
      <w:r w:rsidRPr="00F81416">
        <w:rPr>
          <w:szCs w:val="20"/>
          <w:lang w:val="en-GB"/>
        </w:rPr>
        <w:t xml:space="preserve"> </w:t>
      </w:r>
      <w:r>
        <w:rPr>
          <w:szCs w:val="20"/>
          <w:lang w:val="en-GB"/>
        </w:rPr>
        <w:t>carried by</w:t>
      </w:r>
      <w:r w:rsidRPr="00F81416">
        <w:rPr>
          <w:szCs w:val="20"/>
          <w:lang w:val="en-GB"/>
        </w:rPr>
        <w:t xml:space="preserve"> DCI format 2_6 </w:t>
      </w:r>
      <w:r>
        <w:rPr>
          <w:szCs w:val="20"/>
          <w:lang w:val="en-GB"/>
        </w:rPr>
        <w:t xml:space="preserve">seems meaningless for </w:t>
      </w:r>
      <w:r w:rsidRPr="00F81416">
        <w:rPr>
          <w:szCs w:val="20"/>
          <w:lang w:val="en-GB"/>
        </w:rPr>
        <w:t>XR traffic</w:t>
      </w:r>
      <w:r>
        <w:rPr>
          <w:szCs w:val="20"/>
          <w:lang w:val="en-GB"/>
        </w:rPr>
        <w:t xml:space="preserve"> due to short</w:t>
      </w:r>
      <w:r w:rsidRPr="00F81416">
        <w:rPr>
          <w:rFonts w:eastAsia="宋体"/>
          <w:color w:val="000000"/>
          <w:kern w:val="2"/>
          <w:szCs w:val="22"/>
          <w:lang w:eastAsia="zh-CN"/>
        </w:rPr>
        <w:t xml:space="preserve"> </w:t>
      </w:r>
      <w:r>
        <w:rPr>
          <w:rFonts w:eastAsia="宋体"/>
          <w:color w:val="000000"/>
          <w:kern w:val="2"/>
          <w:szCs w:val="22"/>
          <w:lang w:eastAsia="zh-CN"/>
        </w:rPr>
        <w:t xml:space="preserve">XR </w:t>
      </w:r>
      <w:r w:rsidRPr="00F81416">
        <w:rPr>
          <w:rFonts w:eastAsia="宋体"/>
          <w:color w:val="000000"/>
          <w:kern w:val="2"/>
          <w:szCs w:val="22"/>
          <w:lang w:eastAsia="zh-CN"/>
        </w:rPr>
        <w:t>traffic period</w:t>
      </w:r>
      <w:r>
        <w:rPr>
          <w:rFonts w:eastAsia="宋体"/>
          <w:color w:val="000000"/>
          <w:kern w:val="2"/>
          <w:szCs w:val="22"/>
          <w:lang w:eastAsia="zh-CN"/>
        </w:rPr>
        <w:t>icity e.g., 8.33ms, 16.67ms</w:t>
      </w:r>
      <w:r w:rsidRPr="00F81416">
        <w:rPr>
          <w:szCs w:val="20"/>
          <w:lang w:val="en-GB"/>
        </w:rPr>
        <w:t xml:space="preserve">. </w:t>
      </w:r>
      <w:r>
        <w:rPr>
          <w:szCs w:val="20"/>
          <w:lang w:val="en-GB"/>
        </w:rPr>
        <w:t>O</w:t>
      </w:r>
      <w:r w:rsidRPr="00F81416">
        <w:rPr>
          <w:szCs w:val="20"/>
          <w:lang w:val="en-GB"/>
        </w:rPr>
        <w:t>ther schemes such as MIMO layer adaption</w:t>
      </w:r>
      <w:r>
        <w:rPr>
          <w:szCs w:val="20"/>
          <w:lang w:val="en-GB"/>
        </w:rPr>
        <w:t xml:space="preserve"> and dormancy mechanism, which are all based on </w:t>
      </w:r>
      <w:r w:rsidRPr="00F81416">
        <w:rPr>
          <w:szCs w:val="20"/>
          <w:lang w:val="en-GB"/>
        </w:rPr>
        <w:t>BWP</w:t>
      </w:r>
      <w:r>
        <w:rPr>
          <w:szCs w:val="20"/>
          <w:lang w:val="en-GB"/>
        </w:rPr>
        <w:t xml:space="preserve"> switching framework</w:t>
      </w:r>
      <w:r w:rsidRPr="00F81416">
        <w:rPr>
          <w:szCs w:val="20"/>
          <w:lang w:val="en-GB"/>
        </w:rPr>
        <w:t xml:space="preserve">, </w:t>
      </w:r>
      <w:r>
        <w:rPr>
          <w:szCs w:val="20"/>
          <w:lang w:val="en-GB"/>
        </w:rPr>
        <w:t>will cause</w:t>
      </w:r>
      <w:r w:rsidRPr="00F81416">
        <w:rPr>
          <w:szCs w:val="20"/>
          <w:lang w:val="en-GB"/>
        </w:rPr>
        <w:t xml:space="preserve"> a </w:t>
      </w:r>
      <w:r>
        <w:rPr>
          <w:szCs w:val="20"/>
          <w:lang w:val="en-GB"/>
        </w:rPr>
        <w:t>relatively long</w:t>
      </w:r>
      <w:r w:rsidRPr="00F81416">
        <w:rPr>
          <w:szCs w:val="20"/>
          <w:lang w:val="en-GB"/>
        </w:rPr>
        <w:t xml:space="preserve"> </w:t>
      </w:r>
      <w:r>
        <w:rPr>
          <w:szCs w:val="20"/>
          <w:lang w:val="en-GB"/>
        </w:rPr>
        <w:t>switching/</w:t>
      </w:r>
      <w:r w:rsidRPr="00F81416">
        <w:rPr>
          <w:szCs w:val="20"/>
          <w:lang w:val="en-GB"/>
        </w:rPr>
        <w:t>application delay</w:t>
      </w:r>
      <w:r>
        <w:rPr>
          <w:szCs w:val="20"/>
          <w:lang w:val="en-GB"/>
        </w:rPr>
        <w:t xml:space="preserve"> and even interruption. As such,</w:t>
      </w:r>
      <w:r w:rsidRPr="00F81416">
        <w:rPr>
          <w:szCs w:val="20"/>
          <w:lang w:val="en-GB"/>
        </w:rPr>
        <w:t xml:space="preserve"> </w:t>
      </w:r>
      <w:r>
        <w:rPr>
          <w:szCs w:val="20"/>
          <w:lang w:val="en-GB"/>
        </w:rPr>
        <w:t xml:space="preserve">the current Rel-15/16 power saving schemes are </w:t>
      </w:r>
      <w:r w:rsidRPr="00F81416">
        <w:rPr>
          <w:szCs w:val="20"/>
          <w:lang w:val="en-GB"/>
        </w:rPr>
        <w:t xml:space="preserve">not </w:t>
      </w:r>
      <w:r>
        <w:rPr>
          <w:szCs w:val="20"/>
          <w:lang w:val="en-GB"/>
        </w:rPr>
        <w:t>suitable</w:t>
      </w:r>
      <w:r w:rsidRPr="00F81416">
        <w:rPr>
          <w:szCs w:val="20"/>
          <w:lang w:val="en-GB"/>
        </w:rPr>
        <w:t xml:space="preserve"> for </w:t>
      </w:r>
      <w:r>
        <w:rPr>
          <w:szCs w:val="20"/>
          <w:lang w:val="en-GB"/>
        </w:rPr>
        <w:t>XR traffic</w:t>
      </w:r>
      <w:r w:rsidRPr="00F81416">
        <w:rPr>
          <w:szCs w:val="20"/>
          <w:lang w:val="en-GB"/>
        </w:rPr>
        <w:t>.</w:t>
      </w:r>
      <w:r w:rsidRPr="00F81416">
        <w:rPr>
          <w:rFonts w:eastAsia="宋体"/>
          <w:szCs w:val="20"/>
          <w:lang w:val="en-GB" w:eastAsia="zh-CN"/>
        </w:rPr>
        <w:t xml:space="preserve"> </w:t>
      </w:r>
    </w:p>
    <w:p w14:paraId="37ADB232" w14:textId="228C2AD3" w:rsidR="00DC4EEB" w:rsidRPr="009D6960" w:rsidRDefault="00DC4EEB" w:rsidP="00DC4EEB">
      <w:pPr>
        <w:overflowPunct w:val="0"/>
        <w:autoSpaceDE w:val="0"/>
        <w:autoSpaceDN w:val="0"/>
        <w:adjustRightInd w:val="0"/>
        <w:spacing w:before="120" w:after="120"/>
        <w:jc w:val="both"/>
        <w:textAlignment w:val="baseline"/>
        <w:rPr>
          <w:rFonts w:eastAsiaTheme="minorEastAsia"/>
          <w:szCs w:val="20"/>
          <w:lang w:val="en-GB"/>
        </w:rPr>
      </w:pPr>
      <w:r>
        <w:rPr>
          <w:rFonts w:eastAsiaTheme="minorEastAsia"/>
          <w:szCs w:val="20"/>
          <w:lang w:val="en-GB" w:eastAsia="zh-CN"/>
        </w:rPr>
        <w:t>Since the ongoing study of Rel-17 power saving enhancement</w:t>
      </w:r>
      <w:r w:rsidRPr="00134652">
        <w:rPr>
          <w:rFonts w:eastAsiaTheme="minorEastAsia"/>
          <w:szCs w:val="20"/>
          <w:lang w:val="en-GB" w:eastAsia="zh-CN"/>
        </w:rPr>
        <w:t xml:space="preserve"> </w:t>
      </w:r>
      <w:r>
        <w:rPr>
          <w:rFonts w:eastAsiaTheme="minorEastAsia"/>
          <w:szCs w:val="20"/>
          <w:lang w:val="en-GB" w:eastAsia="zh-CN"/>
        </w:rPr>
        <w:t xml:space="preserve">still does not </w:t>
      </w:r>
      <w:proofErr w:type="gramStart"/>
      <w:r>
        <w:rPr>
          <w:rFonts w:eastAsiaTheme="minorEastAsia"/>
          <w:szCs w:val="20"/>
          <w:lang w:val="en-GB" w:eastAsia="zh-CN"/>
        </w:rPr>
        <w:t>take into account</w:t>
      </w:r>
      <w:proofErr w:type="gramEnd"/>
      <w:r>
        <w:rPr>
          <w:rFonts w:eastAsiaTheme="minorEastAsia"/>
          <w:szCs w:val="20"/>
          <w:lang w:val="en-GB" w:eastAsia="zh-CN"/>
        </w:rPr>
        <w:t xml:space="preserve"> delay critical</w:t>
      </w:r>
      <w:r w:rsidRPr="00134652">
        <w:rPr>
          <w:rFonts w:eastAsiaTheme="minorEastAsia"/>
          <w:szCs w:val="20"/>
          <w:lang w:val="en-GB" w:eastAsia="zh-CN"/>
        </w:rPr>
        <w:t xml:space="preserve"> </w:t>
      </w:r>
      <w:r>
        <w:rPr>
          <w:rFonts w:eastAsiaTheme="minorEastAsia"/>
          <w:szCs w:val="20"/>
          <w:lang w:val="en-GB" w:eastAsia="zh-CN"/>
        </w:rPr>
        <w:t>traffic, it could be doubtful that the final Rel-17 power saving techniques could be</w:t>
      </w:r>
      <w:r w:rsidRPr="00E50CEB">
        <w:t xml:space="preserve"> </w:t>
      </w:r>
      <w:r>
        <w:rPr>
          <w:rFonts w:eastAsiaTheme="minorEastAsia"/>
          <w:szCs w:val="20"/>
          <w:lang w:val="en-GB" w:eastAsia="zh-CN"/>
        </w:rPr>
        <w:t>suitable and beneficial enough</w:t>
      </w:r>
      <w:r w:rsidRPr="00E50CEB">
        <w:rPr>
          <w:rFonts w:eastAsiaTheme="minorEastAsia"/>
          <w:szCs w:val="20"/>
          <w:lang w:val="en-GB" w:eastAsia="zh-CN"/>
        </w:rPr>
        <w:t xml:space="preserve"> to be applied to </w:t>
      </w:r>
      <w:r>
        <w:rPr>
          <w:rFonts w:eastAsiaTheme="minorEastAsia"/>
          <w:szCs w:val="20"/>
          <w:lang w:val="en-GB" w:eastAsia="zh-CN"/>
        </w:rPr>
        <w:t>XR traffic.</w:t>
      </w:r>
      <w:r>
        <w:rPr>
          <w:rFonts w:eastAsiaTheme="minorEastAsia" w:hint="eastAsia"/>
          <w:szCs w:val="20"/>
          <w:lang w:val="en-GB" w:eastAsia="zh-CN"/>
        </w:rPr>
        <w:t xml:space="preserve"> </w:t>
      </w:r>
      <w:r>
        <w:rPr>
          <w:szCs w:val="20"/>
          <w:lang w:val="en-GB"/>
        </w:rPr>
        <w:t xml:space="preserve">As XR traffic </w:t>
      </w:r>
      <w:r w:rsidR="008F180D">
        <w:rPr>
          <w:szCs w:val="20"/>
          <w:lang w:val="en-GB"/>
        </w:rPr>
        <w:t>periodicity</w:t>
      </w:r>
      <w:r>
        <w:rPr>
          <w:szCs w:val="20"/>
          <w:lang w:val="en-GB"/>
        </w:rPr>
        <w:t xml:space="preserve"> is much shorter than that for typical </w:t>
      </w:r>
      <w:proofErr w:type="spellStart"/>
      <w:r>
        <w:rPr>
          <w:szCs w:val="20"/>
          <w:lang w:val="en-GB"/>
        </w:rPr>
        <w:t>eMBB</w:t>
      </w:r>
      <w:proofErr w:type="spellEnd"/>
      <w:r>
        <w:rPr>
          <w:szCs w:val="20"/>
          <w:lang w:val="en-GB"/>
        </w:rPr>
        <w:t xml:space="preserve"> traffic, signalling resource overhead and PDCCH blocking rate caused by Rel-17 </w:t>
      </w:r>
      <w:r w:rsidRPr="00F81416">
        <w:rPr>
          <w:szCs w:val="20"/>
          <w:lang w:val="en-GB"/>
        </w:rPr>
        <w:t>DCI-based power saving enhancements</w:t>
      </w:r>
      <w:r>
        <w:rPr>
          <w:szCs w:val="20"/>
          <w:lang w:val="en-GB"/>
        </w:rPr>
        <w:t xml:space="preserve"> would not be neglectable. Moreover, </w:t>
      </w:r>
      <w:r>
        <w:rPr>
          <w:rFonts w:eastAsiaTheme="minorEastAsia"/>
          <w:szCs w:val="20"/>
          <w:lang w:val="en-GB" w:eastAsia="zh-CN"/>
        </w:rPr>
        <w:t>whether Rel-17 power saving techniques</w:t>
      </w:r>
      <w:r>
        <w:rPr>
          <w:szCs w:val="20"/>
          <w:lang w:val="en-GB"/>
        </w:rPr>
        <w:t xml:space="preserve"> are</w:t>
      </w:r>
      <w:r w:rsidRPr="00531D01">
        <w:rPr>
          <w:szCs w:val="20"/>
          <w:lang w:val="en-GB"/>
        </w:rPr>
        <w:t xml:space="preserve"> able to </w:t>
      </w:r>
      <w:r>
        <w:rPr>
          <w:szCs w:val="20"/>
          <w:lang w:val="en-GB"/>
        </w:rPr>
        <w:t>make a better trade-off between capacity and power saving is questionable especially considering the jitter impact</w:t>
      </w:r>
      <w:r w:rsidRPr="00F81416">
        <w:rPr>
          <w:szCs w:val="20"/>
          <w:lang w:val="en-GB"/>
        </w:rPr>
        <w:t>.</w:t>
      </w:r>
    </w:p>
    <w:p w14:paraId="1D99ED07" w14:textId="76657F56" w:rsidR="00DC4EEB" w:rsidRPr="009D6960" w:rsidRDefault="00DC4EEB" w:rsidP="00DC4EEB">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t xml:space="preserve">Based on the analysis above, regarding </w:t>
      </w:r>
      <w:r>
        <w:rPr>
          <w:szCs w:val="20"/>
          <w:lang w:val="en-GB"/>
        </w:rPr>
        <w:t>Rel-18 power saving enhancement for XR, there are</w:t>
      </w:r>
      <w:r w:rsidR="005321EC">
        <w:rPr>
          <w:szCs w:val="20"/>
          <w:lang w:val="en-GB"/>
        </w:rPr>
        <w:t xml:space="preserve"> at least</w:t>
      </w:r>
      <w:r>
        <w:rPr>
          <w:szCs w:val="20"/>
          <w:lang w:val="en-GB"/>
        </w:rPr>
        <w:t xml:space="preserve"> two potential </w:t>
      </w:r>
      <w:r w:rsidR="005321EC">
        <w:rPr>
          <w:szCs w:val="20"/>
          <w:lang w:val="en-GB"/>
        </w:rPr>
        <w:t xml:space="preserve">enhancements </w:t>
      </w:r>
      <w:r>
        <w:rPr>
          <w:szCs w:val="20"/>
          <w:lang w:val="en-GB"/>
        </w:rPr>
        <w:t xml:space="preserve">which are expected to </w:t>
      </w:r>
      <w:r w:rsidR="00813E77">
        <w:rPr>
          <w:szCs w:val="20"/>
          <w:lang w:val="en-GB"/>
        </w:rPr>
        <w:t xml:space="preserve">be </w:t>
      </w:r>
      <w:r>
        <w:rPr>
          <w:szCs w:val="20"/>
          <w:lang w:val="en-GB"/>
        </w:rPr>
        <w:t>stud</w:t>
      </w:r>
      <w:r w:rsidR="00813E77">
        <w:rPr>
          <w:szCs w:val="20"/>
          <w:lang w:val="en-GB"/>
        </w:rPr>
        <w:t>ied</w:t>
      </w:r>
      <w:r>
        <w:rPr>
          <w:szCs w:val="20"/>
          <w:lang w:val="en-GB"/>
        </w:rPr>
        <w:t xml:space="preserve"> and/or </w:t>
      </w:r>
      <w:r w:rsidR="00813E77">
        <w:rPr>
          <w:szCs w:val="20"/>
          <w:lang w:val="en-GB"/>
        </w:rPr>
        <w:t>specified</w:t>
      </w:r>
      <w:r>
        <w:rPr>
          <w:szCs w:val="20"/>
          <w:lang w:val="en-GB"/>
        </w:rPr>
        <w:t xml:space="preserve">. One is to </w:t>
      </w:r>
      <w:r w:rsidR="006C021C">
        <w:rPr>
          <w:szCs w:val="20"/>
          <w:lang w:val="en-GB"/>
        </w:rPr>
        <w:t>address</w:t>
      </w:r>
      <w:r>
        <w:rPr>
          <w:szCs w:val="20"/>
          <w:lang w:val="en-GB"/>
        </w:rPr>
        <w:t xml:space="preserve"> the mismatch between XR traffic period</w:t>
      </w:r>
      <w:r w:rsidR="00E31785">
        <w:rPr>
          <w:szCs w:val="20"/>
          <w:lang w:val="en-GB"/>
        </w:rPr>
        <w:t xml:space="preserve"> and</w:t>
      </w:r>
      <w:r>
        <w:rPr>
          <w:szCs w:val="20"/>
          <w:lang w:val="en-GB"/>
        </w:rPr>
        <w:t xml:space="preserve"> </w:t>
      </w:r>
      <w:r w:rsidR="00E31785">
        <w:rPr>
          <w:szCs w:val="20"/>
          <w:lang w:val="en-GB"/>
        </w:rPr>
        <w:t xml:space="preserve">C-DRX cycle </w:t>
      </w:r>
      <w:r w:rsidR="006C021C">
        <w:rPr>
          <w:szCs w:val="20"/>
          <w:lang w:val="en-GB"/>
        </w:rPr>
        <w:t>by configuring</w:t>
      </w:r>
      <w:r>
        <w:rPr>
          <w:szCs w:val="20"/>
          <w:lang w:val="en-GB"/>
        </w:rPr>
        <w:t xml:space="preserve"> </w:t>
      </w:r>
      <w:r w:rsidR="006C021C">
        <w:rPr>
          <w:szCs w:val="20"/>
          <w:lang w:val="en-GB"/>
        </w:rPr>
        <w:t xml:space="preserve">adaptive </w:t>
      </w:r>
      <w:r>
        <w:rPr>
          <w:szCs w:val="20"/>
          <w:lang w:val="en-GB"/>
        </w:rPr>
        <w:t xml:space="preserve">periodic </w:t>
      </w:r>
      <w:r w:rsidR="00350E97">
        <w:rPr>
          <w:szCs w:val="20"/>
          <w:lang w:val="en-GB"/>
        </w:rPr>
        <w:t xml:space="preserve">PDCCH </w:t>
      </w:r>
      <w:r>
        <w:rPr>
          <w:szCs w:val="20"/>
          <w:lang w:val="en-GB"/>
        </w:rPr>
        <w:t xml:space="preserve">monitoring. </w:t>
      </w:r>
      <w:r w:rsidR="00E31785">
        <w:rPr>
          <w:szCs w:val="20"/>
          <w:lang w:val="en-GB"/>
        </w:rPr>
        <w:t>And the other enhancement could be the jitter handling</w:t>
      </w:r>
      <w:r w:rsidR="005321EC">
        <w:rPr>
          <w:szCs w:val="20"/>
          <w:lang w:val="en-GB"/>
        </w:rPr>
        <w:t xml:space="preserve"> </w:t>
      </w:r>
      <w:r w:rsidR="00B428BF">
        <w:rPr>
          <w:szCs w:val="20"/>
          <w:lang w:val="en-GB"/>
        </w:rPr>
        <w:t xml:space="preserve">for the purpose of </w:t>
      </w:r>
      <w:r w:rsidRPr="00D955C6">
        <w:rPr>
          <w:szCs w:val="20"/>
          <w:lang w:val="en-GB"/>
        </w:rPr>
        <w:t>reduc</w:t>
      </w:r>
      <w:r w:rsidR="00B428BF">
        <w:rPr>
          <w:szCs w:val="20"/>
          <w:lang w:val="en-GB"/>
        </w:rPr>
        <w:t>ing</w:t>
      </w:r>
      <w:r w:rsidRPr="00D955C6">
        <w:rPr>
          <w:szCs w:val="20"/>
          <w:lang w:val="en-GB"/>
        </w:rPr>
        <w:t xml:space="preserve"> or eliminat</w:t>
      </w:r>
      <w:r w:rsidR="00B428BF">
        <w:rPr>
          <w:szCs w:val="20"/>
          <w:lang w:val="en-GB"/>
        </w:rPr>
        <w:t>ing</w:t>
      </w:r>
      <w:r>
        <w:rPr>
          <w:szCs w:val="20"/>
          <w:lang w:val="en-GB"/>
        </w:rPr>
        <w:t xml:space="preserve"> </w:t>
      </w:r>
      <w:r w:rsidR="00451B53">
        <w:rPr>
          <w:szCs w:val="20"/>
          <w:lang w:val="en-GB"/>
        </w:rPr>
        <w:t>its</w:t>
      </w:r>
      <w:r>
        <w:rPr>
          <w:szCs w:val="20"/>
          <w:lang w:val="en-GB"/>
        </w:rPr>
        <w:t xml:space="preserve"> negative impact on both transmission delay and power consumption. </w:t>
      </w:r>
      <w:r w:rsidR="00F30E7F">
        <w:rPr>
          <w:szCs w:val="20"/>
          <w:lang w:val="en-GB"/>
        </w:rPr>
        <w:t>The following provides more detail</w:t>
      </w:r>
      <w:r w:rsidR="00567366">
        <w:rPr>
          <w:szCs w:val="20"/>
          <w:lang w:val="en-GB"/>
        </w:rPr>
        <w:t>ed</w:t>
      </w:r>
      <w:r w:rsidR="00F30E7F">
        <w:rPr>
          <w:szCs w:val="20"/>
          <w:lang w:val="en-GB"/>
        </w:rPr>
        <w:t xml:space="preserve"> solutions for the aforementioned power saving enhancements.</w:t>
      </w:r>
    </w:p>
    <w:p w14:paraId="3526D63F" w14:textId="096EF17E" w:rsidR="00DC4EEB" w:rsidRPr="00F81416" w:rsidRDefault="003B4D90" w:rsidP="00DC4EEB">
      <w:pPr>
        <w:numPr>
          <w:ilvl w:val="0"/>
          <w:numId w:val="19"/>
        </w:numPr>
        <w:overflowPunct w:val="0"/>
        <w:autoSpaceDE w:val="0"/>
        <w:autoSpaceDN w:val="0"/>
        <w:adjustRightInd w:val="0"/>
        <w:spacing w:before="120" w:after="120"/>
        <w:jc w:val="both"/>
        <w:textAlignment w:val="baseline"/>
        <w:rPr>
          <w:rFonts w:eastAsia="宋体"/>
          <w:szCs w:val="20"/>
          <w:lang w:val="en-GB" w:eastAsia="zh-CN"/>
        </w:rPr>
      </w:pPr>
      <w:r>
        <w:rPr>
          <w:b/>
          <w:bCs/>
          <w:i/>
          <w:iCs/>
          <w:szCs w:val="20"/>
          <w:u w:val="single"/>
          <w:lang w:val="en-GB"/>
        </w:rPr>
        <w:t xml:space="preserve">C-DRX </w:t>
      </w:r>
      <w:r w:rsidR="007217F0">
        <w:rPr>
          <w:b/>
          <w:bCs/>
          <w:i/>
          <w:iCs/>
          <w:szCs w:val="20"/>
          <w:u w:val="single"/>
          <w:lang w:val="en-GB"/>
        </w:rPr>
        <w:t>start offset adaptation</w:t>
      </w:r>
    </w:p>
    <w:p w14:paraId="02429AB9" w14:textId="00331C69" w:rsidR="0099176B" w:rsidRDefault="00DC4EEB" w:rsidP="00DC4EEB">
      <w:pPr>
        <w:overflowPunct w:val="0"/>
        <w:autoSpaceDE w:val="0"/>
        <w:autoSpaceDN w:val="0"/>
        <w:adjustRightInd w:val="0"/>
        <w:spacing w:before="120" w:after="120"/>
        <w:jc w:val="both"/>
        <w:textAlignment w:val="baseline"/>
        <w:rPr>
          <w:szCs w:val="20"/>
          <w:lang w:val="en-GB"/>
        </w:rPr>
      </w:pPr>
      <w:r w:rsidRPr="00B93B00">
        <w:rPr>
          <w:szCs w:val="20"/>
          <w:lang w:val="en-GB"/>
        </w:rPr>
        <w:t xml:space="preserve">According to </w:t>
      </w:r>
      <w:r w:rsidRPr="00B93B00">
        <w:rPr>
          <w:lang w:val="en-GB"/>
        </w:rPr>
        <w:t xml:space="preserve">TS 38.331 </w:t>
      </w:r>
      <w:r w:rsidR="00F36A5A">
        <w:rPr>
          <w:lang w:val="en-GB"/>
        </w:rPr>
        <w:fldChar w:fldCharType="begin"/>
      </w:r>
      <w:r w:rsidR="00F36A5A">
        <w:rPr>
          <w:lang w:val="en-GB"/>
        </w:rPr>
        <w:instrText xml:space="preserve"> REF _Ref47513993 \r \h </w:instrText>
      </w:r>
      <w:r w:rsidR="00F36A5A">
        <w:rPr>
          <w:lang w:val="en-GB"/>
        </w:rPr>
      </w:r>
      <w:r w:rsidR="00F36A5A">
        <w:rPr>
          <w:lang w:val="en-GB"/>
        </w:rPr>
        <w:fldChar w:fldCharType="separate"/>
      </w:r>
      <w:r w:rsidR="00C6034F">
        <w:rPr>
          <w:lang w:val="en-GB"/>
        </w:rPr>
        <w:t>[3]</w:t>
      </w:r>
      <w:r w:rsidR="00F36A5A">
        <w:rPr>
          <w:lang w:val="en-GB"/>
        </w:rPr>
        <w:fldChar w:fldCharType="end"/>
      </w:r>
      <w:r w:rsidRPr="00B93B00">
        <w:rPr>
          <w:szCs w:val="20"/>
          <w:lang w:val="en-GB"/>
        </w:rPr>
        <w:t xml:space="preserve">, it can be observed that current </w:t>
      </w:r>
      <w:r w:rsidR="00FB01A7">
        <w:rPr>
          <w:szCs w:val="20"/>
          <w:lang w:val="en-GB"/>
        </w:rPr>
        <w:t>C-</w:t>
      </w:r>
      <w:r w:rsidRPr="00B93B00">
        <w:rPr>
          <w:szCs w:val="20"/>
          <w:lang w:val="en-GB"/>
        </w:rPr>
        <w:t>DRX cycle</w:t>
      </w:r>
      <w:r>
        <w:rPr>
          <w:szCs w:val="20"/>
          <w:lang w:val="en-GB"/>
        </w:rPr>
        <w:t>s</w:t>
      </w:r>
      <w:r w:rsidRPr="00B93B00">
        <w:rPr>
          <w:szCs w:val="20"/>
          <w:lang w:val="en-GB"/>
        </w:rPr>
        <w:t xml:space="preserve"> are not suitable for XR traffic </w:t>
      </w:r>
      <w:r w:rsidR="00AD0C0D" w:rsidRPr="00B93B00">
        <w:rPr>
          <w:szCs w:val="20"/>
          <w:lang w:val="en-GB"/>
        </w:rPr>
        <w:t>period</w:t>
      </w:r>
      <w:r w:rsidR="00AD0C0D">
        <w:rPr>
          <w:szCs w:val="20"/>
          <w:lang w:val="en-GB"/>
        </w:rPr>
        <w:t>icities</w:t>
      </w:r>
      <w:r w:rsidRPr="00B93B00">
        <w:rPr>
          <w:szCs w:val="20"/>
          <w:lang w:val="en-GB"/>
        </w:rPr>
        <w:t xml:space="preserve">, and the enhancement for </w:t>
      </w:r>
      <w:r w:rsidR="00FB01A7">
        <w:rPr>
          <w:szCs w:val="20"/>
          <w:lang w:val="en-GB"/>
        </w:rPr>
        <w:t>C-</w:t>
      </w:r>
      <w:r w:rsidRPr="00B93B00">
        <w:rPr>
          <w:szCs w:val="20"/>
          <w:lang w:val="en-GB"/>
        </w:rPr>
        <w:t>DRX configuration oriented to XR traffic is required. To align the start time of</w:t>
      </w:r>
      <w:r w:rsidR="00AD0C0D">
        <w:rPr>
          <w:szCs w:val="20"/>
          <w:lang w:val="en-GB"/>
        </w:rPr>
        <w:t xml:space="preserve"> a</w:t>
      </w:r>
      <w:r w:rsidRPr="00B93B00">
        <w:rPr>
          <w:szCs w:val="20"/>
          <w:lang w:val="en-GB"/>
        </w:rPr>
        <w:t xml:space="preserve"> </w:t>
      </w:r>
      <w:r w:rsidR="00FB01A7">
        <w:rPr>
          <w:szCs w:val="20"/>
          <w:lang w:val="en-GB"/>
        </w:rPr>
        <w:t>C-</w:t>
      </w:r>
      <w:r w:rsidRPr="00B93B00">
        <w:rPr>
          <w:szCs w:val="20"/>
          <w:lang w:val="en-GB"/>
        </w:rPr>
        <w:t xml:space="preserve">DRX cycle with traffic arrival time, the most direct method is to extend the </w:t>
      </w:r>
      <w:r>
        <w:rPr>
          <w:szCs w:val="20"/>
          <w:lang w:val="en-GB"/>
        </w:rPr>
        <w:t xml:space="preserve">candidate </w:t>
      </w:r>
      <w:r w:rsidRPr="00B93B00">
        <w:rPr>
          <w:szCs w:val="20"/>
          <w:lang w:val="en-GB"/>
        </w:rPr>
        <w:t>value</w:t>
      </w:r>
      <w:r>
        <w:rPr>
          <w:szCs w:val="20"/>
          <w:lang w:val="en-GB"/>
        </w:rPr>
        <w:t>s</w:t>
      </w:r>
      <w:r w:rsidRPr="00B93B00">
        <w:rPr>
          <w:szCs w:val="20"/>
          <w:lang w:val="en-GB"/>
        </w:rPr>
        <w:t xml:space="preserve"> of </w:t>
      </w:r>
      <w:r w:rsidR="00FB01A7">
        <w:rPr>
          <w:szCs w:val="20"/>
          <w:lang w:val="en-GB"/>
        </w:rPr>
        <w:t>C-</w:t>
      </w:r>
      <w:r w:rsidRPr="00B93B00">
        <w:rPr>
          <w:szCs w:val="20"/>
          <w:lang w:val="en-GB"/>
        </w:rPr>
        <w:t>DRX cycle</w:t>
      </w:r>
      <w:r w:rsidR="00AD0C0D">
        <w:rPr>
          <w:szCs w:val="20"/>
          <w:lang w:val="en-GB"/>
        </w:rPr>
        <w:t>s</w:t>
      </w:r>
      <w:r w:rsidRPr="00B93B00">
        <w:rPr>
          <w:szCs w:val="20"/>
          <w:lang w:val="en-GB"/>
        </w:rPr>
        <w:t xml:space="preserve"> to the field of non-integer, such as 8.33ms, 16.67ms. However, the non-integer </w:t>
      </w:r>
      <w:r w:rsidR="00FB01A7">
        <w:rPr>
          <w:szCs w:val="20"/>
          <w:lang w:val="en-GB"/>
        </w:rPr>
        <w:t>C-</w:t>
      </w:r>
      <w:r w:rsidRPr="00B93B00">
        <w:rPr>
          <w:szCs w:val="20"/>
          <w:lang w:val="en-GB"/>
        </w:rPr>
        <w:t>DRX cycle</w:t>
      </w:r>
      <w:r w:rsidR="00AD0C0D">
        <w:rPr>
          <w:szCs w:val="20"/>
          <w:lang w:val="en-GB"/>
        </w:rPr>
        <w:t>(s)</w:t>
      </w:r>
      <w:r w:rsidRPr="00B93B00">
        <w:rPr>
          <w:szCs w:val="20"/>
          <w:lang w:val="en-GB"/>
        </w:rPr>
        <w:t xml:space="preserve"> is not flexible </w:t>
      </w:r>
      <w:r>
        <w:rPr>
          <w:szCs w:val="20"/>
          <w:lang w:val="en-GB"/>
        </w:rPr>
        <w:t>due to</w:t>
      </w:r>
      <w:r w:rsidRPr="00B93B00">
        <w:rPr>
          <w:szCs w:val="20"/>
          <w:lang w:val="en-GB"/>
        </w:rPr>
        <w:t xml:space="preserve"> the various traffic period</w:t>
      </w:r>
      <w:r>
        <w:rPr>
          <w:szCs w:val="20"/>
          <w:lang w:val="en-GB"/>
        </w:rPr>
        <w:t>icities</w:t>
      </w:r>
      <w:r w:rsidRPr="00B93B00">
        <w:rPr>
          <w:szCs w:val="20"/>
          <w:lang w:val="en-GB"/>
        </w:rPr>
        <w:t xml:space="preserve"> and the jitter impact. To solve this problem, dynamic </w:t>
      </w:r>
      <w:r w:rsidR="00FB01A7">
        <w:rPr>
          <w:szCs w:val="20"/>
          <w:lang w:val="en-GB"/>
        </w:rPr>
        <w:t>C-</w:t>
      </w:r>
      <w:r w:rsidRPr="00B93B00">
        <w:rPr>
          <w:szCs w:val="20"/>
          <w:lang w:val="en-GB"/>
        </w:rPr>
        <w:t xml:space="preserve">DRX start offset adaptation can be considered as one potential method. Additionally, semi-static </w:t>
      </w:r>
      <w:r w:rsidR="00FB01A7">
        <w:rPr>
          <w:szCs w:val="20"/>
          <w:lang w:val="en-GB"/>
        </w:rPr>
        <w:t>C-</w:t>
      </w:r>
      <w:r w:rsidRPr="00B93B00">
        <w:rPr>
          <w:szCs w:val="20"/>
          <w:lang w:val="en-GB"/>
        </w:rPr>
        <w:t>DRX pattern adaptation can also be investigated in order to reduce signalling overhead.</w:t>
      </w:r>
    </w:p>
    <w:p w14:paraId="0D963C7A" w14:textId="242BE97C" w:rsidR="007217F0" w:rsidRPr="00B145EA" w:rsidRDefault="007217F0" w:rsidP="00B145EA">
      <w:pPr>
        <w:numPr>
          <w:ilvl w:val="0"/>
          <w:numId w:val="19"/>
        </w:numPr>
        <w:overflowPunct w:val="0"/>
        <w:autoSpaceDE w:val="0"/>
        <w:autoSpaceDN w:val="0"/>
        <w:adjustRightInd w:val="0"/>
        <w:spacing w:before="120" w:after="120"/>
        <w:jc w:val="both"/>
        <w:textAlignment w:val="baseline"/>
        <w:rPr>
          <w:rFonts w:eastAsia="宋体"/>
          <w:szCs w:val="20"/>
          <w:lang w:val="en-GB" w:eastAsia="zh-CN"/>
        </w:rPr>
      </w:pPr>
      <w:r>
        <w:rPr>
          <w:b/>
          <w:bCs/>
          <w:i/>
          <w:iCs/>
          <w:szCs w:val="20"/>
          <w:u w:val="single"/>
          <w:lang w:val="en-GB"/>
        </w:rPr>
        <w:t>UL slot handling</w:t>
      </w:r>
      <w:r w:rsidRPr="007217F0">
        <w:rPr>
          <w:b/>
          <w:bCs/>
          <w:i/>
          <w:iCs/>
          <w:szCs w:val="20"/>
          <w:u w:val="single"/>
          <w:lang w:val="en-GB"/>
        </w:rPr>
        <w:t xml:space="preserve"> </w:t>
      </w:r>
      <w:r>
        <w:rPr>
          <w:b/>
          <w:bCs/>
          <w:i/>
          <w:iCs/>
          <w:szCs w:val="20"/>
          <w:u w:val="single"/>
          <w:lang w:val="en-GB"/>
        </w:rPr>
        <w:t>for C-DRX timer</w:t>
      </w:r>
    </w:p>
    <w:p w14:paraId="5CF3C2D9" w14:textId="57E25760" w:rsidR="00B01BCE" w:rsidRPr="00B01BCE" w:rsidRDefault="00B01BCE" w:rsidP="00B01BCE">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szCs w:val="20"/>
          <w:lang w:val="en-GB" w:eastAsia="zh-CN"/>
        </w:rPr>
        <w:t xml:space="preserve">Besides, </w:t>
      </w:r>
      <w:r>
        <w:rPr>
          <w:rFonts w:eastAsiaTheme="minorEastAsia"/>
          <w:szCs w:val="20"/>
          <w:lang w:eastAsia="zh-CN"/>
        </w:rPr>
        <w:t>i</w:t>
      </w:r>
      <w:r w:rsidRPr="00B01BCE">
        <w:rPr>
          <w:rFonts w:eastAsiaTheme="minorEastAsia"/>
          <w:szCs w:val="20"/>
          <w:lang w:eastAsia="zh-CN"/>
        </w:rPr>
        <w:t xml:space="preserve">n LTE </w:t>
      </w:r>
      <w:r w:rsidR="00FB01A7">
        <w:rPr>
          <w:rFonts w:eastAsiaTheme="minorEastAsia"/>
          <w:szCs w:val="20"/>
          <w:lang w:eastAsia="zh-CN"/>
        </w:rPr>
        <w:t>C-</w:t>
      </w:r>
      <w:r w:rsidRPr="00B01BCE">
        <w:rPr>
          <w:rFonts w:eastAsiaTheme="minorEastAsia"/>
          <w:szCs w:val="20"/>
          <w:lang w:eastAsia="zh-CN"/>
        </w:rPr>
        <w:t>DRX</w:t>
      </w:r>
      <w:r w:rsidR="00CC2946">
        <w:rPr>
          <w:rFonts w:eastAsiaTheme="minorEastAsia"/>
          <w:szCs w:val="20"/>
          <w:lang w:eastAsia="zh-CN"/>
        </w:rPr>
        <w:t xml:space="preserve"> </w:t>
      </w:r>
      <w:r w:rsidR="00CC2946">
        <w:rPr>
          <w:rFonts w:eastAsiaTheme="minorEastAsia"/>
          <w:szCs w:val="20"/>
          <w:lang w:eastAsia="zh-CN"/>
        </w:rPr>
        <w:fldChar w:fldCharType="begin"/>
      </w:r>
      <w:r w:rsidR="00CC2946">
        <w:rPr>
          <w:rFonts w:eastAsiaTheme="minorEastAsia"/>
          <w:szCs w:val="20"/>
          <w:lang w:eastAsia="zh-CN"/>
        </w:rPr>
        <w:instrText xml:space="preserve"> REF _Ref83718490 \r \h </w:instrText>
      </w:r>
      <w:r w:rsidR="00CC2946">
        <w:rPr>
          <w:rFonts w:eastAsiaTheme="minorEastAsia"/>
          <w:szCs w:val="20"/>
          <w:lang w:eastAsia="zh-CN"/>
        </w:rPr>
      </w:r>
      <w:r w:rsidR="00CC2946">
        <w:rPr>
          <w:rFonts w:eastAsiaTheme="minorEastAsia"/>
          <w:szCs w:val="20"/>
          <w:lang w:eastAsia="zh-CN"/>
        </w:rPr>
        <w:fldChar w:fldCharType="separate"/>
      </w:r>
      <w:r w:rsidR="00C6034F">
        <w:rPr>
          <w:rFonts w:eastAsiaTheme="minorEastAsia"/>
          <w:szCs w:val="20"/>
          <w:lang w:eastAsia="zh-CN"/>
        </w:rPr>
        <w:t>[4]</w:t>
      </w:r>
      <w:r w:rsidR="00CC2946">
        <w:rPr>
          <w:rFonts w:eastAsiaTheme="minorEastAsia"/>
          <w:szCs w:val="20"/>
          <w:lang w:eastAsia="zh-CN"/>
        </w:rPr>
        <w:fldChar w:fldCharType="end"/>
      </w:r>
      <w:r w:rsidRPr="00B01BCE">
        <w:rPr>
          <w:rFonts w:eastAsiaTheme="minorEastAsia"/>
          <w:szCs w:val="20"/>
          <w:lang w:eastAsia="zh-CN"/>
        </w:rPr>
        <w:t xml:space="preserve">, the following </w:t>
      </w:r>
      <w:r w:rsidR="00FB01A7">
        <w:rPr>
          <w:rFonts w:eastAsiaTheme="minorEastAsia"/>
          <w:szCs w:val="20"/>
          <w:lang w:eastAsia="zh-CN"/>
        </w:rPr>
        <w:t>C-</w:t>
      </w:r>
      <w:r>
        <w:rPr>
          <w:rFonts w:eastAsiaTheme="minorEastAsia"/>
          <w:szCs w:val="20"/>
          <w:lang w:eastAsia="zh-CN"/>
        </w:rPr>
        <w:t xml:space="preserve">DRX </w:t>
      </w:r>
      <w:r w:rsidRPr="00B01BCE">
        <w:rPr>
          <w:rFonts w:eastAsiaTheme="minorEastAsia"/>
          <w:szCs w:val="20"/>
          <w:lang w:eastAsia="zh-CN"/>
        </w:rPr>
        <w:t>timers are defined by the number of consecutive PDCCH-subframe(s) as below:</w:t>
      </w:r>
    </w:p>
    <w:tbl>
      <w:tblPr>
        <w:tblStyle w:val="aa"/>
        <w:tblW w:w="0" w:type="auto"/>
        <w:tblLook w:val="04A0" w:firstRow="1" w:lastRow="0" w:firstColumn="1" w:lastColumn="0" w:noHBand="0" w:noVBand="1"/>
      </w:tblPr>
      <w:tblGrid>
        <w:gridCol w:w="9060"/>
      </w:tblGrid>
      <w:tr w:rsidR="00B01BCE" w14:paraId="183F53D2" w14:textId="77777777" w:rsidTr="00B01BCE">
        <w:tc>
          <w:tcPr>
            <w:tcW w:w="9060" w:type="dxa"/>
          </w:tcPr>
          <w:p w14:paraId="5511D7B7" w14:textId="77777777" w:rsidR="00B01BCE" w:rsidRPr="00E62EF8" w:rsidRDefault="00B01BCE" w:rsidP="00B01BCE">
            <w:pPr>
              <w:jc w:val="both"/>
              <w:rPr>
                <w:noProof/>
              </w:rPr>
            </w:pPr>
            <w:r w:rsidRPr="00EB35F0">
              <w:rPr>
                <w:b/>
                <w:i/>
                <w:noProof/>
              </w:rPr>
              <w:t>drx-InactivityTimer</w:t>
            </w:r>
            <w:r w:rsidRPr="00E62EF8">
              <w:rPr>
                <w:noProof/>
              </w:rPr>
              <w:t xml:space="preserve">: </w:t>
            </w:r>
            <w:r w:rsidRPr="00E62EF8">
              <w:rPr>
                <w:noProof/>
                <w:lang w:eastAsia="zh-CN"/>
              </w:rPr>
              <w:t>Except for NB-IoT UEs, BL UEs or UEs in enhanced coverage, it s</w:t>
            </w:r>
            <w:r w:rsidRPr="00E62EF8">
              <w:rPr>
                <w:noProof/>
              </w:rPr>
              <w:t xml:space="preserve">pecifies the number of consecutive </w:t>
            </w:r>
            <w:r w:rsidRPr="00EB35F0">
              <w:rPr>
                <w:rFonts w:eastAsia="MS Mincho"/>
                <w:noProof/>
              </w:rPr>
              <w:t>PDCCH-subframe</w:t>
            </w:r>
            <w:r w:rsidRPr="00E62EF8">
              <w:rPr>
                <w:noProof/>
              </w:rPr>
              <w:t>(s) after the subframe in which a PDCCH indicates an initial UL, DL or SL user data transmission for this MAC entity.</w:t>
            </w:r>
            <w:r w:rsidRPr="00E62EF8">
              <w:t xml:space="preserve"> For NB-IoT UEs</w:t>
            </w:r>
            <w:r w:rsidRPr="00E62EF8">
              <w:rPr>
                <w:lang w:eastAsia="zh-CN"/>
              </w:rPr>
              <w:t>,</w:t>
            </w:r>
            <w:r w:rsidRPr="00E62EF8">
              <w:t xml:space="preserve"> it specifies the number of </w:t>
            </w:r>
            <w:r w:rsidRPr="00EB35F0">
              <w:rPr>
                <w:highlight w:val="yellow"/>
              </w:rPr>
              <w:t xml:space="preserve">consecutive </w:t>
            </w:r>
            <w:r w:rsidRPr="00EB35F0">
              <w:rPr>
                <w:rFonts w:eastAsia="MS Mincho"/>
                <w:highlight w:val="yellow"/>
              </w:rPr>
              <w:t>PDCCH-</w:t>
            </w:r>
            <w:r w:rsidRPr="00EB35F0">
              <w:rPr>
                <w:rFonts w:eastAsia="MS Mincho"/>
                <w:highlight w:val="yellow"/>
              </w:rPr>
              <w:lastRenderedPageBreak/>
              <w:t>subframe</w:t>
            </w:r>
            <w:r w:rsidRPr="00EB35F0">
              <w:rPr>
                <w:highlight w:val="yellow"/>
              </w:rPr>
              <w:t>(s)</w:t>
            </w:r>
            <w:r w:rsidRPr="00E62EF8">
              <w:t xml:space="preserve"> after the subframe </w:t>
            </w:r>
            <w:r w:rsidRPr="00E62EF8">
              <w:rPr>
                <w:noProof/>
              </w:rPr>
              <w:t>in which the HARQ RTT timer or UL HARQ RTT timer expires.</w:t>
            </w:r>
            <w:r w:rsidRPr="00E62EF8" w:rsidDel="008D4AA9">
              <w:t xml:space="preserve"> </w:t>
            </w:r>
            <w:r w:rsidRPr="00E62EF8">
              <w:t>For BL UEs or UEs in enhanced coverage, it specifies the number of consecutive PDCCH-subframe(s) following the subframe containing the last repetition of the PDCCH reception that indicates an initial UL or DL user data transmission for this MAC entity.</w:t>
            </w:r>
          </w:p>
          <w:p w14:paraId="288D6D76" w14:textId="77777777" w:rsidR="00B01BCE" w:rsidRPr="00E62EF8" w:rsidRDefault="00B01BCE" w:rsidP="00B01BCE">
            <w:pPr>
              <w:jc w:val="both"/>
              <w:rPr>
                <w:noProof/>
              </w:rPr>
            </w:pPr>
            <w:proofErr w:type="spellStart"/>
            <w:r w:rsidRPr="00EB35F0">
              <w:rPr>
                <w:b/>
                <w:i/>
              </w:rPr>
              <w:t>drx-RetransmissionTimer</w:t>
            </w:r>
            <w:proofErr w:type="spellEnd"/>
            <w:r w:rsidRPr="00E62EF8">
              <w:rPr>
                <w:noProof/>
              </w:rPr>
              <w:t xml:space="preserve">: Specifies the maximum number of </w:t>
            </w:r>
            <w:r w:rsidRPr="00EB35F0">
              <w:rPr>
                <w:noProof/>
                <w:highlight w:val="yellow"/>
              </w:rPr>
              <w:t xml:space="preserve">consecutive </w:t>
            </w:r>
            <w:r w:rsidRPr="00EB35F0">
              <w:rPr>
                <w:rFonts w:eastAsia="MS Mincho"/>
                <w:noProof/>
                <w:highlight w:val="yellow"/>
              </w:rPr>
              <w:t>PDCCH-subframe</w:t>
            </w:r>
            <w:r w:rsidRPr="00EB35F0">
              <w:rPr>
                <w:noProof/>
                <w:highlight w:val="yellow"/>
              </w:rPr>
              <w:t>(s)</w:t>
            </w:r>
            <w:r w:rsidRPr="00E62EF8">
              <w:rPr>
                <w:noProof/>
              </w:rPr>
              <w:t xml:space="preserve"> until a DL retransmission is received.</w:t>
            </w:r>
          </w:p>
          <w:p w14:paraId="54AD0382" w14:textId="77777777" w:rsidR="00B01BCE" w:rsidRPr="00E62EF8" w:rsidRDefault="00B01BCE" w:rsidP="00B01BCE">
            <w:pPr>
              <w:jc w:val="both"/>
              <w:rPr>
                <w:noProof/>
              </w:rPr>
            </w:pPr>
            <w:proofErr w:type="spellStart"/>
            <w:r w:rsidRPr="00EB35F0">
              <w:rPr>
                <w:b/>
                <w:i/>
              </w:rPr>
              <w:t>drx-ULRetransmissionTimer</w:t>
            </w:r>
            <w:proofErr w:type="spellEnd"/>
            <w:r w:rsidRPr="00E62EF8">
              <w:rPr>
                <w:noProof/>
              </w:rPr>
              <w:t xml:space="preserve">: Specifies the maximum number of consecutive </w:t>
            </w:r>
            <w:r w:rsidRPr="00EB35F0">
              <w:rPr>
                <w:rFonts w:eastAsia="MS Mincho"/>
                <w:noProof/>
              </w:rPr>
              <w:t>PDCCH-subframe</w:t>
            </w:r>
            <w:r w:rsidRPr="00E62EF8">
              <w:rPr>
                <w:noProof/>
              </w:rPr>
              <w:t>(s) until a grant for UL retransmission or the HARQ feedback is received.</w:t>
            </w:r>
          </w:p>
          <w:p w14:paraId="72E6B875" w14:textId="04299CC4" w:rsidR="00B01BCE" w:rsidRDefault="00B01BCE" w:rsidP="00B01BCE">
            <w:pPr>
              <w:overflowPunct w:val="0"/>
              <w:autoSpaceDE w:val="0"/>
              <w:autoSpaceDN w:val="0"/>
              <w:adjustRightInd w:val="0"/>
              <w:spacing w:before="120" w:after="120"/>
              <w:jc w:val="both"/>
              <w:textAlignment w:val="baseline"/>
              <w:rPr>
                <w:rFonts w:eastAsiaTheme="minorEastAsia"/>
                <w:szCs w:val="20"/>
                <w:lang w:eastAsia="zh-CN"/>
              </w:rPr>
            </w:pPr>
            <w:r w:rsidRPr="00EB35F0">
              <w:rPr>
                <w:b/>
                <w:i/>
                <w:noProof/>
              </w:rPr>
              <w:t>onDurationTimer</w:t>
            </w:r>
            <w:r w:rsidRPr="00E62EF8">
              <w:rPr>
                <w:noProof/>
              </w:rPr>
              <w:t xml:space="preserve">: Specifies the number of </w:t>
            </w:r>
            <w:r w:rsidRPr="00EB35F0">
              <w:rPr>
                <w:noProof/>
                <w:highlight w:val="yellow"/>
              </w:rPr>
              <w:t xml:space="preserve">consecutive </w:t>
            </w:r>
            <w:r w:rsidRPr="00EB35F0">
              <w:rPr>
                <w:rFonts w:eastAsia="MS Mincho"/>
                <w:noProof/>
                <w:highlight w:val="yellow"/>
              </w:rPr>
              <w:t>PDCCH-subframe</w:t>
            </w:r>
            <w:r w:rsidRPr="00EB35F0">
              <w:rPr>
                <w:noProof/>
                <w:highlight w:val="yellow"/>
              </w:rPr>
              <w:t>(s)</w:t>
            </w:r>
            <w:r w:rsidRPr="00E62EF8">
              <w:rPr>
                <w:noProof/>
              </w:rPr>
              <w:t xml:space="preserve"> at the beginning of a DRX Cycle.</w:t>
            </w:r>
          </w:p>
        </w:tc>
      </w:tr>
    </w:tbl>
    <w:p w14:paraId="66C5903E" w14:textId="0422C0CF" w:rsidR="00B01BCE" w:rsidRPr="00B01BCE" w:rsidRDefault="00904C54" w:rsidP="00B01BCE">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szCs w:val="20"/>
          <w:lang w:eastAsia="zh-CN"/>
        </w:rPr>
        <w:lastRenderedPageBreak/>
        <w:t>However,</w:t>
      </w:r>
      <w:r w:rsidR="00B01BCE" w:rsidRPr="00B01BCE">
        <w:rPr>
          <w:rFonts w:eastAsiaTheme="minorEastAsia"/>
          <w:szCs w:val="20"/>
          <w:lang w:eastAsia="zh-CN"/>
        </w:rPr>
        <w:t xml:space="preserve"> in </w:t>
      </w:r>
      <w:r>
        <w:rPr>
          <w:rFonts w:eastAsiaTheme="minorEastAsia"/>
          <w:szCs w:val="20"/>
          <w:lang w:eastAsia="zh-CN"/>
        </w:rPr>
        <w:t xml:space="preserve">5G </w:t>
      </w:r>
      <w:r w:rsidR="00B01BCE" w:rsidRPr="00B01BCE">
        <w:rPr>
          <w:rFonts w:eastAsiaTheme="minorEastAsia"/>
          <w:szCs w:val="20"/>
          <w:lang w:eastAsia="zh-CN"/>
        </w:rPr>
        <w:t>NR, these</w:t>
      </w:r>
      <w:r>
        <w:rPr>
          <w:rFonts w:eastAsiaTheme="minorEastAsia"/>
          <w:szCs w:val="20"/>
          <w:lang w:eastAsia="zh-CN"/>
        </w:rPr>
        <w:t xml:space="preserve"> </w:t>
      </w:r>
      <w:r w:rsidR="00FB01A7">
        <w:rPr>
          <w:rFonts w:eastAsiaTheme="minorEastAsia"/>
          <w:szCs w:val="20"/>
          <w:lang w:eastAsia="zh-CN"/>
        </w:rPr>
        <w:t>C-</w:t>
      </w:r>
      <w:r>
        <w:rPr>
          <w:rFonts w:eastAsiaTheme="minorEastAsia"/>
          <w:szCs w:val="20"/>
          <w:lang w:eastAsia="zh-CN"/>
        </w:rPr>
        <w:t>DRX</w:t>
      </w:r>
      <w:r w:rsidR="00B01BCE" w:rsidRPr="00B01BCE">
        <w:rPr>
          <w:rFonts w:eastAsiaTheme="minorEastAsia"/>
          <w:szCs w:val="20"/>
          <w:lang w:eastAsia="zh-CN"/>
        </w:rPr>
        <w:t xml:space="preserve"> timers are defined by the duration with the unit of </w:t>
      </w:r>
      <w:proofErr w:type="spellStart"/>
      <w:r w:rsidR="00B01BCE" w:rsidRPr="00B01BCE">
        <w:rPr>
          <w:rFonts w:eastAsiaTheme="minorEastAsia"/>
          <w:szCs w:val="20"/>
          <w:lang w:eastAsia="zh-CN"/>
        </w:rPr>
        <w:t>ms</w:t>
      </w:r>
      <w:proofErr w:type="spellEnd"/>
      <w:r w:rsidR="00B01BCE" w:rsidRPr="00B01BCE">
        <w:rPr>
          <w:rFonts w:eastAsiaTheme="minorEastAsia"/>
          <w:szCs w:val="20"/>
          <w:lang w:eastAsia="zh-CN"/>
        </w:rPr>
        <w:t xml:space="preserve"> or slots in </w:t>
      </w:r>
      <w:r w:rsidR="009030E3">
        <w:rPr>
          <w:rFonts w:eastAsiaTheme="minorEastAsia"/>
          <w:szCs w:val="20"/>
          <w:lang w:eastAsia="zh-CN"/>
        </w:rPr>
        <w:fldChar w:fldCharType="begin"/>
      </w:r>
      <w:r w:rsidR="009030E3">
        <w:rPr>
          <w:rFonts w:eastAsiaTheme="minorEastAsia"/>
          <w:szCs w:val="20"/>
          <w:lang w:eastAsia="zh-CN"/>
        </w:rPr>
        <w:instrText xml:space="preserve"> REF _Ref83718542 \r \h </w:instrText>
      </w:r>
      <w:r w:rsidR="009030E3">
        <w:rPr>
          <w:rFonts w:eastAsiaTheme="minorEastAsia"/>
          <w:szCs w:val="20"/>
          <w:lang w:eastAsia="zh-CN"/>
        </w:rPr>
      </w:r>
      <w:r w:rsidR="009030E3">
        <w:rPr>
          <w:rFonts w:eastAsiaTheme="minorEastAsia"/>
          <w:szCs w:val="20"/>
          <w:lang w:eastAsia="zh-CN"/>
        </w:rPr>
        <w:fldChar w:fldCharType="separate"/>
      </w:r>
      <w:r w:rsidR="00B07F21">
        <w:rPr>
          <w:rFonts w:eastAsiaTheme="minorEastAsia"/>
          <w:szCs w:val="20"/>
          <w:lang w:eastAsia="zh-CN"/>
        </w:rPr>
        <w:t>[</w:t>
      </w:r>
      <w:r w:rsidR="00B66A28">
        <w:rPr>
          <w:rFonts w:eastAsiaTheme="minorEastAsia"/>
          <w:szCs w:val="20"/>
          <w:lang w:eastAsia="zh-CN"/>
        </w:rPr>
        <w:t>5</w:t>
      </w:r>
      <w:r w:rsidR="00B07F21">
        <w:rPr>
          <w:rFonts w:eastAsiaTheme="minorEastAsia"/>
          <w:szCs w:val="20"/>
          <w:lang w:eastAsia="zh-CN"/>
        </w:rPr>
        <w:t>]</w:t>
      </w:r>
      <w:r w:rsidR="009030E3">
        <w:rPr>
          <w:rFonts w:eastAsiaTheme="minorEastAsia"/>
          <w:szCs w:val="20"/>
          <w:lang w:eastAsia="zh-CN"/>
        </w:rPr>
        <w:fldChar w:fldCharType="end"/>
      </w:r>
      <w:r w:rsidR="00B01BCE" w:rsidRPr="00B01BCE">
        <w:rPr>
          <w:rFonts w:eastAsiaTheme="minorEastAsia"/>
          <w:szCs w:val="20"/>
          <w:lang w:eastAsia="zh-CN"/>
        </w:rPr>
        <w:t xml:space="preserve">. With the unit of </w:t>
      </w:r>
      <w:proofErr w:type="spellStart"/>
      <w:r w:rsidR="00B01BCE" w:rsidRPr="00B01BCE">
        <w:rPr>
          <w:rFonts w:eastAsiaTheme="minorEastAsia"/>
          <w:szCs w:val="20"/>
          <w:lang w:eastAsia="zh-CN"/>
        </w:rPr>
        <w:t>ms</w:t>
      </w:r>
      <w:proofErr w:type="spellEnd"/>
      <w:r w:rsidR="00B01BCE" w:rsidRPr="00B01BCE">
        <w:rPr>
          <w:rFonts w:eastAsiaTheme="minorEastAsia"/>
          <w:szCs w:val="20"/>
          <w:lang w:eastAsia="zh-CN"/>
        </w:rPr>
        <w:t xml:space="preserve"> or slot, the </w:t>
      </w:r>
      <w:r w:rsidR="00FB01A7">
        <w:rPr>
          <w:rFonts w:eastAsiaTheme="minorEastAsia"/>
          <w:szCs w:val="20"/>
          <w:lang w:eastAsia="zh-CN"/>
        </w:rPr>
        <w:t>C-</w:t>
      </w:r>
      <w:r w:rsidR="00B01BCE" w:rsidRPr="00B01BCE">
        <w:rPr>
          <w:rFonts w:eastAsiaTheme="minorEastAsia"/>
          <w:szCs w:val="20"/>
          <w:lang w:eastAsia="zh-CN"/>
        </w:rPr>
        <w:t xml:space="preserve">DRX timers are controlled by absolute time duration, without considering TDD </w:t>
      </w:r>
      <w:r w:rsidR="00AD0C0D">
        <w:rPr>
          <w:rFonts w:eastAsiaTheme="minorEastAsia"/>
          <w:szCs w:val="20"/>
          <w:lang w:eastAsia="zh-CN"/>
        </w:rPr>
        <w:t>pattern configuration</w:t>
      </w:r>
      <w:r w:rsidR="00B01BCE" w:rsidRPr="00B01BCE">
        <w:rPr>
          <w:rFonts w:eastAsiaTheme="minorEastAsia"/>
          <w:szCs w:val="20"/>
          <w:lang w:eastAsia="zh-CN"/>
        </w:rPr>
        <w:t xml:space="preserve">. There may be no issue in early deployment for NR, where only long </w:t>
      </w:r>
      <w:r w:rsidR="00FB01A7">
        <w:rPr>
          <w:rFonts w:eastAsiaTheme="minorEastAsia"/>
          <w:szCs w:val="20"/>
          <w:lang w:eastAsia="zh-CN"/>
        </w:rPr>
        <w:t>C-</w:t>
      </w:r>
      <w:r w:rsidR="00B01BCE" w:rsidRPr="00B01BCE">
        <w:rPr>
          <w:rFonts w:eastAsiaTheme="minorEastAsia"/>
          <w:szCs w:val="20"/>
          <w:lang w:eastAsia="zh-CN"/>
        </w:rPr>
        <w:t xml:space="preserve">DRX cycle is actually configured. But </w:t>
      </w:r>
      <w:r w:rsidR="00DA1586">
        <w:rPr>
          <w:rFonts w:eastAsiaTheme="minorEastAsia"/>
          <w:szCs w:val="20"/>
          <w:lang w:eastAsia="zh-CN"/>
        </w:rPr>
        <w:t>XR</w:t>
      </w:r>
      <w:r w:rsidR="00B01BCE" w:rsidRPr="00B01BCE">
        <w:rPr>
          <w:rFonts w:eastAsiaTheme="minorEastAsia"/>
          <w:szCs w:val="20"/>
          <w:lang w:eastAsia="zh-CN"/>
        </w:rPr>
        <w:t xml:space="preserve"> </w:t>
      </w:r>
      <w:r w:rsidR="00AD0C0D">
        <w:rPr>
          <w:rFonts w:eastAsiaTheme="minorEastAsia"/>
          <w:szCs w:val="20"/>
          <w:lang w:eastAsia="zh-CN"/>
        </w:rPr>
        <w:t xml:space="preserve">service, </w:t>
      </w:r>
      <w:r w:rsidR="00DA1586">
        <w:rPr>
          <w:rFonts w:eastAsiaTheme="minorEastAsia"/>
          <w:szCs w:val="20"/>
          <w:lang w:eastAsia="zh-CN"/>
        </w:rPr>
        <w:t>which</w:t>
      </w:r>
      <w:r w:rsidR="00B01BCE" w:rsidRPr="00B01BCE">
        <w:rPr>
          <w:rFonts w:eastAsiaTheme="minorEastAsia"/>
          <w:szCs w:val="20"/>
          <w:lang w:eastAsia="zh-CN"/>
        </w:rPr>
        <w:t xml:space="preserve"> </w:t>
      </w:r>
      <w:r w:rsidR="00DA1586">
        <w:rPr>
          <w:rFonts w:eastAsiaTheme="minorEastAsia"/>
          <w:szCs w:val="20"/>
          <w:lang w:eastAsia="zh-CN"/>
        </w:rPr>
        <w:t xml:space="preserve">has </w:t>
      </w:r>
      <w:r w:rsidR="00AD0C0D">
        <w:rPr>
          <w:rFonts w:eastAsiaTheme="minorEastAsia"/>
          <w:szCs w:val="20"/>
          <w:lang w:eastAsia="zh-CN"/>
        </w:rPr>
        <w:t xml:space="preserve">requirements of </w:t>
      </w:r>
      <w:r w:rsidR="00DA1586">
        <w:rPr>
          <w:rFonts w:eastAsiaTheme="minorEastAsia"/>
          <w:szCs w:val="20"/>
          <w:lang w:eastAsia="zh-CN"/>
        </w:rPr>
        <w:t xml:space="preserve">stringent </w:t>
      </w:r>
      <w:r w:rsidR="00B01BCE" w:rsidRPr="00B01BCE">
        <w:rPr>
          <w:rFonts w:eastAsiaTheme="minorEastAsia"/>
          <w:szCs w:val="20"/>
          <w:lang w:eastAsia="zh-CN"/>
        </w:rPr>
        <w:t>latency</w:t>
      </w:r>
      <w:r w:rsidR="00A13E89">
        <w:rPr>
          <w:rFonts w:eastAsiaTheme="minorEastAsia"/>
          <w:szCs w:val="20"/>
          <w:lang w:eastAsia="zh-CN"/>
        </w:rPr>
        <w:t xml:space="preserve"> and high data rate</w:t>
      </w:r>
      <w:r w:rsidR="00AD0C0D">
        <w:rPr>
          <w:rFonts w:eastAsiaTheme="minorEastAsia"/>
          <w:szCs w:val="20"/>
          <w:lang w:eastAsia="zh-CN"/>
        </w:rPr>
        <w:t xml:space="preserve">, </w:t>
      </w:r>
      <w:r w:rsidR="00A13E89">
        <w:rPr>
          <w:rFonts w:eastAsiaTheme="minorEastAsia"/>
          <w:szCs w:val="20"/>
          <w:lang w:eastAsia="zh-CN"/>
        </w:rPr>
        <w:t>show</w:t>
      </w:r>
      <w:r w:rsidR="00D41E8A">
        <w:rPr>
          <w:rFonts w:eastAsiaTheme="minorEastAsia"/>
          <w:szCs w:val="20"/>
          <w:lang w:eastAsia="zh-CN"/>
        </w:rPr>
        <w:t>s</w:t>
      </w:r>
      <w:r w:rsidR="00A13E89">
        <w:rPr>
          <w:rFonts w:eastAsiaTheme="minorEastAsia"/>
          <w:szCs w:val="20"/>
          <w:lang w:eastAsia="zh-CN"/>
        </w:rPr>
        <w:t xml:space="preserve"> </w:t>
      </w:r>
      <w:r w:rsidR="00D41E8A">
        <w:rPr>
          <w:rFonts w:eastAsiaTheme="minorEastAsia"/>
          <w:szCs w:val="20"/>
          <w:lang w:eastAsia="zh-CN"/>
        </w:rPr>
        <w:t>lots of</w:t>
      </w:r>
      <w:r w:rsidR="00A13E89">
        <w:rPr>
          <w:rFonts w:eastAsiaTheme="minorEastAsia"/>
          <w:szCs w:val="20"/>
          <w:lang w:eastAsia="zh-CN"/>
        </w:rPr>
        <w:t xml:space="preserve"> difference</w:t>
      </w:r>
      <w:r w:rsidR="00D41E8A">
        <w:rPr>
          <w:rFonts w:eastAsiaTheme="minorEastAsia"/>
          <w:szCs w:val="20"/>
          <w:lang w:eastAsia="zh-CN"/>
        </w:rPr>
        <w:t>s</w:t>
      </w:r>
      <w:r w:rsidR="00A13E89">
        <w:rPr>
          <w:rFonts w:eastAsiaTheme="minorEastAsia"/>
          <w:szCs w:val="20"/>
          <w:lang w:eastAsia="zh-CN"/>
        </w:rPr>
        <w:t xml:space="preserve"> compared to </w:t>
      </w:r>
      <w:proofErr w:type="spellStart"/>
      <w:r w:rsidR="00A13E89">
        <w:rPr>
          <w:rFonts w:eastAsiaTheme="minorEastAsia"/>
          <w:szCs w:val="20"/>
          <w:lang w:eastAsia="zh-CN"/>
        </w:rPr>
        <w:t>eMBB</w:t>
      </w:r>
      <w:proofErr w:type="spellEnd"/>
      <w:r w:rsidR="00A13E89">
        <w:rPr>
          <w:rFonts w:eastAsiaTheme="minorEastAsia"/>
          <w:szCs w:val="20"/>
          <w:lang w:eastAsia="zh-CN"/>
        </w:rPr>
        <w:t xml:space="preserve"> and </w:t>
      </w:r>
      <w:proofErr w:type="spellStart"/>
      <w:r w:rsidR="00A13E89">
        <w:rPr>
          <w:rFonts w:eastAsiaTheme="minorEastAsia"/>
          <w:szCs w:val="20"/>
          <w:lang w:eastAsia="zh-CN"/>
        </w:rPr>
        <w:t>uRLCC</w:t>
      </w:r>
      <w:proofErr w:type="spellEnd"/>
      <w:r w:rsidR="00A13E89">
        <w:rPr>
          <w:rFonts w:eastAsiaTheme="minorEastAsia"/>
          <w:szCs w:val="20"/>
          <w:lang w:eastAsia="zh-CN"/>
        </w:rPr>
        <w:t xml:space="preserve"> services</w:t>
      </w:r>
      <w:r w:rsidR="00B01BCE" w:rsidRPr="00B01BCE">
        <w:rPr>
          <w:rFonts w:eastAsiaTheme="minorEastAsia"/>
          <w:szCs w:val="20"/>
          <w:lang w:eastAsia="zh-CN"/>
        </w:rPr>
        <w:t xml:space="preserve">. </w:t>
      </w:r>
      <w:r w:rsidR="00A13E89">
        <w:rPr>
          <w:rFonts w:eastAsiaTheme="minorEastAsia"/>
          <w:szCs w:val="20"/>
          <w:lang w:eastAsia="zh-CN"/>
        </w:rPr>
        <w:t>Besides, given the fact that power saving is regarded as one of the most critical enhancement directions for XR</w:t>
      </w:r>
      <w:r w:rsidR="00D41E8A">
        <w:rPr>
          <w:rFonts w:eastAsiaTheme="minorEastAsia"/>
          <w:szCs w:val="20"/>
          <w:lang w:eastAsia="zh-CN"/>
        </w:rPr>
        <w:t xml:space="preserve"> SI/WI</w:t>
      </w:r>
      <w:r w:rsidR="00A13E89">
        <w:rPr>
          <w:rFonts w:eastAsiaTheme="minorEastAsia"/>
          <w:szCs w:val="20"/>
          <w:lang w:eastAsia="zh-CN"/>
        </w:rPr>
        <w:t xml:space="preserve">, </w:t>
      </w:r>
      <w:r w:rsidR="00D41E8A">
        <w:rPr>
          <w:rFonts w:eastAsiaTheme="minorEastAsia"/>
          <w:szCs w:val="20"/>
          <w:lang w:eastAsia="zh-CN"/>
        </w:rPr>
        <w:t xml:space="preserve">much </w:t>
      </w:r>
      <w:r w:rsidR="00B01BCE" w:rsidRPr="00B01BCE">
        <w:rPr>
          <w:rFonts w:eastAsiaTheme="minorEastAsia"/>
          <w:szCs w:val="20"/>
          <w:lang w:eastAsia="zh-CN"/>
        </w:rPr>
        <w:t xml:space="preserve">short </w:t>
      </w:r>
      <w:r w:rsidR="00FB01A7">
        <w:rPr>
          <w:rFonts w:eastAsiaTheme="minorEastAsia"/>
          <w:szCs w:val="20"/>
          <w:lang w:eastAsia="zh-CN"/>
        </w:rPr>
        <w:t>C-</w:t>
      </w:r>
      <w:r w:rsidR="00B01BCE" w:rsidRPr="00B01BCE">
        <w:rPr>
          <w:rFonts w:eastAsiaTheme="minorEastAsia"/>
          <w:szCs w:val="20"/>
          <w:lang w:eastAsia="zh-CN"/>
        </w:rPr>
        <w:t xml:space="preserve">DRX </w:t>
      </w:r>
      <w:r w:rsidR="00A13E89">
        <w:rPr>
          <w:rFonts w:eastAsiaTheme="minorEastAsia"/>
          <w:szCs w:val="20"/>
          <w:lang w:eastAsia="zh-CN"/>
        </w:rPr>
        <w:t>timers</w:t>
      </w:r>
      <w:r w:rsidR="00B01BCE" w:rsidRPr="00B01BCE">
        <w:rPr>
          <w:rFonts w:eastAsiaTheme="minorEastAsia"/>
          <w:szCs w:val="20"/>
          <w:lang w:eastAsia="zh-CN"/>
        </w:rPr>
        <w:t xml:space="preserve"> </w:t>
      </w:r>
      <w:r w:rsidR="00D41E8A">
        <w:rPr>
          <w:rFonts w:eastAsiaTheme="minorEastAsia"/>
          <w:szCs w:val="20"/>
          <w:lang w:eastAsia="zh-CN"/>
        </w:rPr>
        <w:t>need to</w:t>
      </w:r>
      <w:r w:rsidR="00B01BCE" w:rsidRPr="00B01BCE">
        <w:rPr>
          <w:rFonts w:eastAsiaTheme="minorEastAsia"/>
          <w:szCs w:val="20"/>
          <w:lang w:eastAsia="zh-CN"/>
        </w:rPr>
        <w:t xml:space="preserve"> be configured for </w:t>
      </w:r>
      <w:r w:rsidR="00D41E8A" w:rsidRPr="00B01BCE">
        <w:rPr>
          <w:rFonts w:eastAsiaTheme="minorEastAsia"/>
          <w:szCs w:val="20"/>
          <w:lang w:eastAsia="zh-CN"/>
        </w:rPr>
        <w:t>seek</w:t>
      </w:r>
      <w:r w:rsidR="00D41E8A">
        <w:rPr>
          <w:rFonts w:eastAsiaTheme="minorEastAsia"/>
          <w:szCs w:val="20"/>
          <w:lang w:eastAsia="zh-CN"/>
        </w:rPr>
        <w:t>ing</w:t>
      </w:r>
      <w:r w:rsidR="00D41E8A" w:rsidRPr="00B01BCE">
        <w:rPr>
          <w:rFonts w:eastAsiaTheme="minorEastAsia"/>
          <w:szCs w:val="20"/>
          <w:lang w:eastAsia="zh-CN"/>
        </w:rPr>
        <w:t xml:space="preserve"> </w:t>
      </w:r>
      <w:r w:rsidR="00B01BCE" w:rsidRPr="00B01BCE">
        <w:rPr>
          <w:rFonts w:eastAsiaTheme="minorEastAsia"/>
          <w:szCs w:val="20"/>
          <w:lang w:eastAsia="zh-CN"/>
        </w:rPr>
        <w:t xml:space="preserve">the balance </w:t>
      </w:r>
      <w:r w:rsidR="00AD0C0D">
        <w:rPr>
          <w:rFonts w:eastAsiaTheme="minorEastAsia"/>
          <w:szCs w:val="20"/>
          <w:lang w:eastAsia="zh-CN"/>
        </w:rPr>
        <w:t>between</w:t>
      </w:r>
      <w:r w:rsidR="00AD0C0D" w:rsidRPr="00B01BCE">
        <w:rPr>
          <w:rFonts w:eastAsiaTheme="minorEastAsia"/>
          <w:szCs w:val="20"/>
          <w:lang w:eastAsia="zh-CN"/>
        </w:rPr>
        <w:t xml:space="preserve"> </w:t>
      </w:r>
      <w:r w:rsidR="00B01BCE" w:rsidRPr="00B01BCE">
        <w:rPr>
          <w:rFonts w:eastAsiaTheme="minorEastAsia"/>
          <w:szCs w:val="20"/>
          <w:lang w:eastAsia="zh-CN"/>
        </w:rPr>
        <w:t xml:space="preserve">power saving and </w:t>
      </w:r>
      <w:r w:rsidR="00A13E89">
        <w:rPr>
          <w:rFonts w:eastAsiaTheme="minorEastAsia"/>
          <w:szCs w:val="20"/>
          <w:lang w:eastAsia="zh-CN"/>
        </w:rPr>
        <w:t>capacity.</w:t>
      </w:r>
      <w:r w:rsidR="00B01BCE" w:rsidRPr="00B01BCE">
        <w:rPr>
          <w:rFonts w:eastAsiaTheme="minorEastAsia"/>
          <w:szCs w:val="20"/>
          <w:lang w:eastAsia="zh-CN"/>
        </w:rPr>
        <w:t xml:space="preserve"> </w:t>
      </w:r>
    </w:p>
    <w:p w14:paraId="443B79FB" w14:textId="78CEF1C0" w:rsidR="00B01BCE" w:rsidRPr="00B01BCE" w:rsidRDefault="00B01BCE" w:rsidP="00B01BCE">
      <w:pPr>
        <w:overflowPunct w:val="0"/>
        <w:autoSpaceDE w:val="0"/>
        <w:autoSpaceDN w:val="0"/>
        <w:adjustRightInd w:val="0"/>
        <w:spacing w:before="120" w:after="120"/>
        <w:jc w:val="both"/>
        <w:textAlignment w:val="baseline"/>
        <w:rPr>
          <w:rFonts w:eastAsiaTheme="minorEastAsia"/>
          <w:szCs w:val="20"/>
          <w:lang w:eastAsia="zh-CN"/>
        </w:rPr>
      </w:pPr>
      <w:r w:rsidRPr="00B01BCE">
        <w:rPr>
          <w:rFonts w:eastAsiaTheme="minorEastAsia"/>
          <w:szCs w:val="20"/>
          <w:lang w:eastAsia="zh-CN"/>
        </w:rPr>
        <w:t xml:space="preserve">Taking </w:t>
      </w:r>
      <w:proofErr w:type="spellStart"/>
      <w:r w:rsidRPr="00C807FA">
        <w:rPr>
          <w:rFonts w:eastAsiaTheme="minorEastAsia"/>
          <w:i/>
          <w:szCs w:val="20"/>
          <w:lang w:eastAsia="zh-CN"/>
        </w:rPr>
        <w:t>drx-onDurationTimer</w:t>
      </w:r>
      <w:proofErr w:type="spellEnd"/>
      <w:r w:rsidRPr="00B01BCE">
        <w:rPr>
          <w:rFonts w:eastAsiaTheme="minorEastAsia"/>
          <w:szCs w:val="20"/>
          <w:lang w:eastAsia="zh-CN"/>
        </w:rPr>
        <w:t xml:space="preserve"> as the example, in order to achieve power saving gain, shorter </w:t>
      </w:r>
      <w:proofErr w:type="spellStart"/>
      <w:r w:rsidRPr="00C807FA">
        <w:rPr>
          <w:rFonts w:eastAsiaTheme="minorEastAsia"/>
          <w:i/>
          <w:szCs w:val="20"/>
          <w:lang w:eastAsia="zh-CN"/>
        </w:rPr>
        <w:t>drx-onDurationTimer</w:t>
      </w:r>
      <w:proofErr w:type="spellEnd"/>
      <w:r w:rsidRPr="00C807FA">
        <w:rPr>
          <w:rFonts w:eastAsiaTheme="minorEastAsia"/>
          <w:i/>
          <w:szCs w:val="20"/>
          <w:lang w:eastAsia="zh-CN"/>
        </w:rPr>
        <w:t xml:space="preserve"> </w:t>
      </w:r>
      <w:r w:rsidRPr="00B01BCE">
        <w:rPr>
          <w:rFonts w:eastAsiaTheme="minorEastAsia"/>
          <w:szCs w:val="20"/>
          <w:lang w:eastAsia="zh-CN"/>
        </w:rPr>
        <w:t xml:space="preserve">will be configured. In case </w:t>
      </w:r>
      <w:r w:rsidR="001A4860">
        <w:rPr>
          <w:rFonts w:eastAsiaTheme="minorEastAsia"/>
          <w:szCs w:val="20"/>
          <w:lang w:eastAsia="zh-CN"/>
        </w:rPr>
        <w:t xml:space="preserve">based on the TDD pattern configuration </w:t>
      </w:r>
      <w:r w:rsidRPr="00B01BCE">
        <w:rPr>
          <w:rFonts w:eastAsiaTheme="minorEastAsia"/>
          <w:szCs w:val="20"/>
          <w:lang w:eastAsia="zh-CN"/>
        </w:rPr>
        <w:t xml:space="preserve">several </w:t>
      </w:r>
      <w:r w:rsidR="000F0985">
        <w:rPr>
          <w:rFonts w:eastAsiaTheme="minorEastAsia"/>
          <w:szCs w:val="20"/>
          <w:lang w:eastAsia="zh-CN"/>
        </w:rPr>
        <w:t>slots</w:t>
      </w:r>
      <w:r w:rsidR="00C372F9">
        <w:rPr>
          <w:rFonts w:eastAsiaTheme="minorEastAsia"/>
          <w:szCs w:val="20"/>
          <w:lang w:eastAsia="zh-CN"/>
        </w:rPr>
        <w:t xml:space="preserve"> within a period</w:t>
      </w:r>
      <w:r w:rsidRPr="00B01BCE">
        <w:rPr>
          <w:rFonts w:eastAsiaTheme="minorEastAsia"/>
          <w:szCs w:val="20"/>
          <w:lang w:eastAsia="zh-CN"/>
        </w:rPr>
        <w:t xml:space="preserve"> are configured as </w:t>
      </w:r>
      <w:r w:rsidR="00F441E7">
        <w:rPr>
          <w:rFonts w:eastAsiaTheme="minorEastAsia"/>
          <w:szCs w:val="20"/>
          <w:lang w:eastAsia="zh-CN"/>
        </w:rPr>
        <w:t>UL slot</w:t>
      </w:r>
      <w:r w:rsidR="00C372F9">
        <w:rPr>
          <w:rFonts w:eastAsiaTheme="minorEastAsia"/>
          <w:szCs w:val="20"/>
          <w:lang w:eastAsia="zh-CN"/>
        </w:rPr>
        <w:t>s</w:t>
      </w:r>
      <w:r w:rsidRPr="00B01BCE">
        <w:rPr>
          <w:rFonts w:eastAsiaTheme="minorEastAsia"/>
          <w:szCs w:val="20"/>
          <w:lang w:eastAsia="zh-CN"/>
        </w:rPr>
        <w:t xml:space="preserve">, there </w:t>
      </w:r>
      <w:r w:rsidR="00C372F9">
        <w:rPr>
          <w:rFonts w:eastAsiaTheme="minorEastAsia"/>
          <w:szCs w:val="20"/>
          <w:lang w:eastAsia="zh-CN"/>
        </w:rPr>
        <w:t>may</w:t>
      </w:r>
      <w:r w:rsidR="00C372F9" w:rsidRPr="00B01BCE">
        <w:rPr>
          <w:rFonts w:eastAsiaTheme="minorEastAsia"/>
          <w:szCs w:val="20"/>
          <w:lang w:eastAsia="zh-CN"/>
        </w:rPr>
        <w:t xml:space="preserve"> </w:t>
      </w:r>
      <w:r w:rsidRPr="00B01BCE">
        <w:rPr>
          <w:rFonts w:eastAsiaTheme="minorEastAsia"/>
          <w:szCs w:val="20"/>
          <w:lang w:eastAsia="zh-CN"/>
        </w:rPr>
        <w:t xml:space="preserve">be </w:t>
      </w:r>
      <w:r w:rsidR="00C372F9">
        <w:rPr>
          <w:rFonts w:eastAsiaTheme="minorEastAsia"/>
          <w:szCs w:val="20"/>
          <w:lang w:eastAsia="zh-CN"/>
        </w:rPr>
        <w:t xml:space="preserve">the </w:t>
      </w:r>
      <w:r w:rsidRPr="00B01BCE">
        <w:rPr>
          <w:rFonts w:eastAsiaTheme="minorEastAsia"/>
          <w:szCs w:val="20"/>
          <w:lang w:eastAsia="zh-CN"/>
        </w:rPr>
        <w:t xml:space="preserve">case that the </w:t>
      </w:r>
      <w:r w:rsidR="00C372F9">
        <w:rPr>
          <w:rFonts w:eastAsiaTheme="minorEastAsia"/>
          <w:szCs w:val="20"/>
          <w:lang w:eastAsia="zh-CN"/>
        </w:rPr>
        <w:t xml:space="preserve">duration determined by a </w:t>
      </w:r>
      <w:r w:rsidRPr="00B01BCE">
        <w:rPr>
          <w:rFonts w:eastAsiaTheme="minorEastAsia"/>
          <w:szCs w:val="20"/>
          <w:lang w:eastAsia="zh-CN"/>
        </w:rPr>
        <w:t xml:space="preserve">running </w:t>
      </w:r>
      <w:r w:rsidR="00FB01A7">
        <w:rPr>
          <w:rFonts w:eastAsiaTheme="minorEastAsia"/>
          <w:szCs w:val="20"/>
          <w:lang w:eastAsia="zh-CN"/>
        </w:rPr>
        <w:t>C-</w:t>
      </w:r>
      <w:r w:rsidRPr="00B01BCE">
        <w:rPr>
          <w:rFonts w:eastAsiaTheme="minorEastAsia"/>
          <w:szCs w:val="20"/>
          <w:lang w:eastAsia="zh-CN"/>
        </w:rPr>
        <w:t>DRX timer may partially</w:t>
      </w:r>
      <w:r w:rsidR="00C372F9">
        <w:rPr>
          <w:rFonts w:eastAsiaTheme="minorEastAsia"/>
          <w:szCs w:val="20"/>
          <w:lang w:eastAsia="zh-CN"/>
        </w:rPr>
        <w:t xml:space="preserve"> or fully</w:t>
      </w:r>
      <w:r w:rsidRPr="00B01BCE">
        <w:rPr>
          <w:rFonts w:eastAsiaTheme="minorEastAsia"/>
          <w:szCs w:val="20"/>
          <w:lang w:eastAsia="zh-CN"/>
        </w:rPr>
        <w:t xml:space="preserve"> fall into UL </w:t>
      </w:r>
      <w:r w:rsidR="00AB59DF">
        <w:rPr>
          <w:rFonts w:eastAsiaTheme="minorEastAsia"/>
          <w:szCs w:val="20"/>
          <w:lang w:eastAsia="zh-CN"/>
        </w:rPr>
        <w:t>slot</w:t>
      </w:r>
      <w:r w:rsidR="00C372F9">
        <w:rPr>
          <w:rFonts w:eastAsiaTheme="minorEastAsia"/>
          <w:szCs w:val="20"/>
          <w:lang w:eastAsia="zh-CN"/>
        </w:rPr>
        <w:t>(s)</w:t>
      </w:r>
      <w:r w:rsidRPr="00B01BCE">
        <w:rPr>
          <w:rFonts w:eastAsiaTheme="minorEastAsia"/>
          <w:szCs w:val="20"/>
          <w:lang w:eastAsia="zh-CN"/>
        </w:rPr>
        <w:t>.</w:t>
      </w:r>
      <w:r w:rsidR="00AB59DF">
        <w:rPr>
          <w:rFonts w:eastAsiaTheme="minorEastAsia"/>
          <w:szCs w:val="20"/>
          <w:lang w:eastAsia="zh-CN"/>
        </w:rPr>
        <w:t xml:space="preserve"> Hence,</w:t>
      </w:r>
      <w:r w:rsidRPr="00B01BCE">
        <w:rPr>
          <w:rFonts w:eastAsiaTheme="minorEastAsia"/>
          <w:szCs w:val="20"/>
          <w:lang w:eastAsia="zh-CN"/>
        </w:rPr>
        <w:t xml:space="preserve"> UE will have less</w:t>
      </w:r>
      <w:r w:rsidR="00AB59DF">
        <w:rPr>
          <w:rFonts w:eastAsiaTheme="minorEastAsia"/>
          <w:szCs w:val="20"/>
          <w:lang w:eastAsia="zh-CN"/>
        </w:rPr>
        <w:t xml:space="preserve"> or even no</w:t>
      </w:r>
      <w:r w:rsidRPr="00B01BCE">
        <w:rPr>
          <w:rFonts w:eastAsiaTheme="minorEastAsia"/>
          <w:szCs w:val="20"/>
          <w:lang w:eastAsia="zh-CN"/>
        </w:rPr>
        <w:t xml:space="preserve"> </w:t>
      </w:r>
      <w:r w:rsidR="009B15BE" w:rsidRPr="00B01BCE">
        <w:rPr>
          <w:rFonts w:eastAsiaTheme="minorEastAsia"/>
          <w:szCs w:val="20"/>
          <w:lang w:eastAsia="zh-CN"/>
        </w:rPr>
        <w:t>opportunit</w:t>
      </w:r>
      <w:r w:rsidR="009B15BE">
        <w:rPr>
          <w:rFonts w:eastAsiaTheme="minorEastAsia"/>
          <w:szCs w:val="20"/>
          <w:lang w:eastAsia="zh-CN"/>
        </w:rPr>
        <w:t>y</w:t>
      </w:r>
      <w:r w:rsidR="009B15BE" w:rsidRPr="00B01BCE">
        <w:rPr>
          <w:rFonts w:eastAsiaTheme="minorEastAsia"/>
          <w:szCs w:val="20"/>
          <w:lang w:eastAsia="zh-CN"/>
        </w:rPr>
        <w:t xml:space="preserve"> </w:t>
      </w:r>
      <w:r w:rsidRPr="00B01BCE">
        <w:rPr>
          <w:rFonts w:eastAsiaTheme="minorEastAsia"/>
          <w:szCs w:val="20"/>
          <w:lang w:eastAsia="zh-CN"/>
        </w:rPr>
        <w:t>to monitor PDCCH</w:t>
      </w:r>
      <w:r w:rsidR="000F0985">
        <w:rPr>
          <w:rFonts w:eastAsiaTheme="minorEastAsia"/>
          <w:szCs w:val="20"/>
          <w:lang w:eastAsia="zh-CN"/>
        </w:rPr>
        <w:t xml:space="preserve"> during the </w:t>
      </w:r>
      <w:r w:rsidR="009B15BE">
        <w:rPr>
          <w:rFonts w:eastAsiaTheme="minorEastAsia"/>
          <w:szCs w:val="20"/>
          <w:lang w:eastAsia="zh-CN"/>
        </w:rPr>
        <w:t>duration actually while the timer is running</w:t>
      </w:r>
      <w:r w:rsidRPr="00B01BCE">
        <w:rPr>
          <w:rFonts w:eastAsiaTheme="minorEastAsia"/>
          <w:szCs w:val="20"/>
          <w:lang w:eastAsia="zh-CN"/>
        </w:rPr>
        <w:t xml:space="preserve">. In this way, the latency requirement for the traffic </w:t>
      </w:r>
      <w:r w:rsidR="009B15BE">
        <w:rPr>
          <w:rFonts w:eastAsiaTheme="minorEastAsia"/>
          <w:szCs w:val="20"/>
          <w:lang w:eastAsia="zh-CN"/>
        </w:rPr>
        <w:t>may</w:t>
      </w:r>
      <w:r w:rsidR="009B15BE" w:rsidRPr="00B01BCE">
        <w:rPr>
          <w:rFonts w:eastAsiaTheme="minorEastAsia"/>
          <w:szCs w:val="20"/>
          <w:lang w:eastAsia="zh-CN"/>
        </w:rPr>
        <w:t xml:space="preserve"> </w:t>
      </w:r>
      <w:r w:rsidRPr="00B01BCE">
        <w:rPr>
          <w:rFonts w:eastAsiaTheme="minorEastAsia"/>
          <w:szCs w:val="20"/>
          <w:lang w:eastAsia="zh-CN"/>
        </w:rPr>
        <w:t xml:space="preserve">not be guaranteed. </w:t>
      </w:r>
      <w:r w:rsidR="009B15BE">
        <w:rPr>
          <w:rFonts w:eastAsiaTheme="minorEastAsia"/>
          <w:szCs w:val="20"/>
          <w:lang w:eastAsia="zh-CN"/>
        </w:rPr>
        <w:t>On the contrary</w:t>
      </w:r>
      <w:r w:rsidRPr="00B01BCE">
        <w:rPr>
          <w:rFonts w:eastAsiaTheme="minorEastAsia"/>
          <w:szCs w:val="20"/>
          <w:lang w:eastAsia="zh-CN"/>
        </w:rPr>
        <w:t xml:space="preserve">, longer </w:t>
      </w:r>
      <w:proofErr w:type="spellStart"/>
      <w:r w:rsidRPr="00C807FA">
        <w:rPr>
          <w:rFonts w:eastAsiaTheme="minorEastAsia"/>
          <w:i/>
          <w:szCs w:val="20"/>
          <w:lang w:eastAsia="zh-CN"/>
        </w:rPr>
        <w:t>drx-onDurationTimer</w:t>
      </w:r>
      <w:proofErr w:type="spellEnd"/>
      <w:r w:rsidRPr="00B01BCE">
        <w:rPr>
          <w:rFonts w:eastAsiaTheme="minorEastAsia"/>
          <w:szCs w:val="20"/>
          <w:lang w:eastAsia="zh-CN"/>
        </w:rPr>
        <w:t xml:space="preserve"> </w:t>
      </w:r>
      <w:r w:rsidR="009B15BE">
        <w:rPr>
          <w:rFonts w:eastAsiaTheme="minorEastAsia"/>
          <w:szCs w:val="20"/>
          <w:lang w:eastAsia="zh-CN"/>
        </w:rPr>
        <w:t>can</w:t>
      </w:r>
      <w:r w:rsidR="009B15BE" w:rsidRPr="00B01BCE">
        <w:rPr>
          <w:rFonts w:eastAsiaTheme="minorEastAsia"/>
          <w:szCs w:val="20"/>
          <w:lang w:eastAsia="zh-CN"/>
        </w:rPr>
        <w:t xml:space="preserve"> </w:t>
      </w:r>
      <w:r w:rsidRPr="00B01BCE">
        <w:rPr>
          <w:rFonts w:eastAsiaTheme="minorEastAsia"/>
          <w:szCs w:val="20"/>
          <w:lang w:eastAsia="zh-CN"/>
        </w:rPr>
        <w:t xml:space="preserve">be configured to allow UE have enough PDCCH monitoring occasions. </w:t>
      </w:r>
      <w:r w:rsidR="00D90A08">
        <w:rPr>
          <w:rFonts w:eastAsiaTheme="minorEastAsia"/>
          <w:szCs w:val="20"/>
          <w:lang w:eastAsia="zh-CN"/>
        </w:rPr>
        <w:t>However</w:t>
      </w:r>
      <w:r w:rsidRPr="00B01BCE">
        <w:rPr>
          <w:rFonts w:eastAsiaTheme="minorEastAsia"/>
          <w:szCs w:val="20"/>
          <w:lang w:eastAsia="zh-CN"/>
        </w:rPr>
        <w:t xml:space="preserve">, </w:t>
      </w:r>
      <w:r w:rsidR="00986A27">
        <w:rPr>
          <w:rFonts w:eastAsiaTheme="minorEastAsia"/>
          <w:szCs w:val="20"/>
          <w:lang w:eastAsia="zh-CN"/>
        </w:rPr>
        <w:t>it will result in increased</w:t>
      </w:r>
      <w:r w:rsidR="00D90A08">
        <w:rPr>
          <w:rFonts w:eastAsiaTheme="minorEastAsia"/>
          <w:szCs w:val="20"/>
          <w:lang w:eastAsia="zh-CN"/>
        </w:rPr>
        <w:t xml:space="preserve"> </w:t>
      </w:r>
      <w:r w:rsidRPr="00B01BCE">
        <w:rPr>
          <w:rFonts w:eastAsiaTheme="minorEastAsia"/>
          <w:szCs w:val="20"/>
          <w:lang w:eastAsia="zh-CN"/>
        </w:rPr>
        <w:t>power consumption.</w:t>
      </w:r>
    </w:p>
    <w:p w14:paraId="0E14DB82" w14:textId="5E2A883F" w:rsidR="00B01BCE" w:rsidRPr="00C807FA" w:rsidRDefault="00B01BCE" w:rsidP="00C807FA">
      <w:pPr>
        <w:overflowPunct w:val="0"/>
        <w:autoSpaceDE w:val="0"/>
        <w:autoSpaceDN w:val="0"/>
        <w:adjustRightInd w:val="0"/>
        <w:spacing w:before="120" w:after="120"/>
        <w:jc w:val="both"/>
        <w:textAlignment w:val="baseline"/>
        <w:rPr>
          <w:rFonts w:eastAsiaTheme="minorEastAsia"/>
          <w:szCs w:val="20"/>
          <w:lang w:eastAsia="zh-CN"/>
        </w:rPr>
      </w:pPr>
      <w:r w:rsidRPr="00B01BCE">
        <w:rPr>
          <w:rFonts w:eastAsiaTheme="minorEastAsia"/>
          <w:szCs w:val="20"/>
          <w:lang w:eastAsia="zh-CN"/>
        </w:rPr>
        <w:t xml:space="preserve">For example, </w:t>
      </w:r>
      <w:r w:rsidR="00F2368E">
        <w:rPr>
          <w:rFonts w:eastAsiaTheme="minorEastAsia"/>
          <w:szCs w:val="20"/>
          <w:lang w:eastAsia="zh-CN"/>
        </w:rPr>
        <w:t>we</w:t>
      </w:r>
      <w:r w:rsidR="00D41E8A">
        <w:rPr>
          <w:rFonts w:eastAsiaTheme="minorEastAsia"/>
          <w:szCs w:val="20"/>
          <w:lang w:eastAsia="zh-CN"/>
        </w:rPr>
        <w:t xml:space="preserve"> adopt the agreed</w:t>
      </w:r>
      <w:r w:rsidR="00D41E8A" w:rsidRPr="00D41E8A">
        <w:rPr>
          <w:rFonts w:eastAsiaTheme="minorEastAsia"/>
          <w:szCs w:val="20"/>
          <w:lang w:eastAsia="zh-CN"/>
        </w:rPr>
        <w:t xml:space="preserve"> TDD configuration for XR/CG evaluation</w:t>
      </w:r>
      <w:r w:rsidRPr="00B01BCE">
        <w:rPr>
          <w:rFonts w:eastAsiaTheme="minorEastAsia"/>
          <w:szCs w:val="20"/>
          <w:lang w:eastAsia="zh-CN"/>
        </w:rPr>
        <w:t xml:space="preserve">: </w:t>
      </w:r>
      <w:r w:rsidR="00D41E8A">
        <w:rPr>
          <w:rFonts w:eastAsiaTheme="minorEastAsia"/>
          <w:szCs w:val="20"/>
          <w:lang w:eastAsia="zh-CN"/>
        </w:rPr>
        <w:t>DDDSU or DDDUU,</w:t>
      </w:r>
      <w:r w:rsidR="00F2368E">
        <w:rPr>
          <w:rFonts w:eastAsiaTheme="minorEastAsia"/>
          <w:szCs w:val="20"/>
          <w:lang w:eastAsia="zh-CN"/>
        </w:rPr>
        <w:t xml:space="preserve"> and assume the</w:t>
      </w:r>
      <w:r w:rsidRPr="00B01BCE">
        <w:rPr>
          <w:rFonts w:eastAsiaTheme="minorEastAsia"/>
          <w:szCs w:val="20"/>
          <w:lang w:eastAsia="zh-CN"/>
        </w:rPr>
        <w:t xml:space="preserve"> </w:t>
      </w:r>
      <w:r w:rsidR="00FB01A7">
        <w:rPr>
          <w:rFonts w:eastAsiaTheme="minorEastAsia"/>
          <w:szCs w:val="20"/>
          <w:lang w:eastAsia="zh-CN"/>
        </w:rPr>
        <w:t>C-</w:t>
      </w:r>
      <w:r w:rsidRPr="00B01BCE">
        <w:rPr>
          <w:rFonts w:eastAsiaTheme="minorEastAsia"/>
          <w:szCs w:val="20"/>
          <w:lang w:eastAsia="zh-CN"/>
        </w:rPr>
        <w:t>DRX cycle is 8</w:t>
      </w:r>
      <w:r w:rsidR="00972704">
        <w:rPr>
          <w:rFonts w:eastAsiaTheme="minorEastAsia"/>
          <w:szCs w:val="20"/>
          <w:lang w:eastAsia="zh-CN"/>
        </w:rPr>
        <w:t>ms</w:t>
      </w:r>
      <w:r w:rsidR="00F2368E">
        <w:rPr>
          <w:rFonts w:eastAsiaTheme="minorEastAsia"/>
          <w:szCs w:val="20"/>
          <w:lang w:eastAsia="zh-CN"/>
        </w:rPr>
        <w:t xml:space="preserve"> </w:t>
      </w:r>
      <w:r w:rsidRPr="00B01BCE">
        <w:rPr>
          <w:rFonts w:eastAsiaTheme="minorEastAsia"/>
          <w:szCs w:val="20"/>
          <w:lang w:eastAsia="zh-CN"/>
        </w:rPr>
        <w:t xml:space="preserve">and </w:t>
      </w:r>
      <w:proofErr w:type="spellStart"/>
      <w:r w:rsidR="00815E35" w:rsidRPr="00D6342B">
        <w:rPr>
          <w:rFonts w:eastAsiaTheme="minorEastAsia"/>
          <w:i/>
          <w:szCs w:val="20"/>
          <w:lang w:eastAsia="zh-CN"/>
        </w:rPr>
        <w:t>drx-onDurationTimer</w:t>
      </w:r>
      <w:proofErr w:type="spellEnd"/>
      <w:r w:rsidRPr="00B01BCE">
        <w:rPr>
          <w:rFonts w:eastAsiaTheme="minorEastAsia"/>
          <w:szCs w:val="20"/>
          <w:lang w:eastAsia="zh-CN"/>
        </w:rPr>
        <w:t xml:space="preserve"> is configured as 2ms</w:t>
      </w:r>
      <w:r w:rsidR="002B6C6F">
        <w:rPr>
          <w:rFonts w:eastAsiaTheme="minorEastAsia"/>
          <w:szCs w:val="20"/>
          <w:lang w:eastAsia="zh-CN"/>
        </w:rPr>
        <w:t xml:space="preserve"> or 3ms</w:t>
      </w:r>
      <w:r w:rsidRPr="00B01BCE">
        <w:rPr>
          <w:rFonts w:eastAsiaTheme="minorEastAsia"/>
          <w:szCs w:val="20"/>
          <w:lang w:eastAsia="zh-CN"/>
        </w:rPr>
        <w:t xml:space="preserve"> as </w:t>
      </w:r>
      <w:r w:rsidR="00F2368E">
        <w:rPr>
          <w:rFonts w:eastAsiaTheme="minorEastAsia"/>
          <w:szCs w:val="20"/>
          <w:lang w:eastAsia="zh-CN"/>
        </w:rPr>
        <w:t xml:space="preserve">shown in </w:t>
      </w:r>
      <w:r w:rsidR="00F2368E" w:rsidRPr="00C807FA">
        <w:rPr>
          <w:rFonts w:eastAsiaTheme="minorEastAsia"/>
          <w:b/>
          <w:szCs w:val="20"/>
          <w:lang w:eastAsia="zh-CN"/>
        </w:rPr>
        <w:t>Fig</w:t>
      </w:r>
      <w:r w:rsidR="00F2368E">
        <w:rPr>
          <w:rFonts w:eastAsiaTheme="minorEastAsia"/>
          <w:b/>
          <w:szCs w:val="20"/>
          <w:lang w:eastAsia="zh-CN"/>
        </w:rPr>
        <w:t>ure</w:t>
      </w:r>
      <w:r w:rsidR="00AC2C03">
        <w:rPr>
          <w:rFonts w:eastAsiaTheme="minorEastAsia"/>
          <w:b/>
          <w:szCs w:val="20"/>
          <w:lang w:eastAsia="zh-CN"/>
        </w:rPr>
        <w:t xml:space="preserve"> </w:t>
      </w:r>
      <w:r w:rsidR="00F2368E" w:rsidRPr="00C807FA">
        <w:rPr>
          <w:rFonts w:eastAsiaTheme="minorEastAsia"/>
          <w:b/>
          <w:szCs w:val="20"/>
          <w:lang w:eastAsia="zh-CN"/>
        </w:rPr>
        <w:t>1</w:t>
      </w:r>
      <w:r w:rsidR="00986A27">
        <w:rPr>
          <w:rFonts w:eastAsiaTheme="minorEastAsia"/>
          <w:szCs w:val="20"/>
          <w:lang w:eastAsia="zh-CN"/>
        </w:rPr>
        <w:t>.</w:t>
      </w:r>
      <w:r w:rsidR="00705CA1">
        <w:rPr>
          <w:rFonts w:eastAsiaTheme="minorEastAsia"/>
          <w:szCs w:val="20"/>
          <w:lang w:eastAsia="zh-CN"/>
        </w:rPr>
        <w:t xml:space="preserve"> Note that 30</w:t>
      </w:r>
      <w:r w:rsidR="00705CA1">
        <w:rPr>
          <w:rFonts w:eastAsiaTheme="minorEastAsia" w:hint="eastAsia"/>
          <w:szCs w:val="20"/>
          <w:lang w:eastAsia="zh-CN"/>
        </w:rPr>
        <w:t>KHz</w:t>
      </w:r>
      <w:r w:rsidR="00705CA1">
        <w:rPr>
          <w:rFonts w:eastAsiaTheme="minorEastAsia"/>
          <w:szCs w:val="20"/>
          <w:lang w:eastAsia="zh-CN"/>
        </w:rPr>
        <w:t xml:space="preserve"> SCS is assumed. </w:t>
      </w:r>
      <w:r w:rsidR="00D85F89">
        <w:rPr>
          <w:rFonts w:eastAsiaTheme="minorEastAsia"/>
          <w:szCs w:val="20"/>
          <w:lang w:eastAsia="zh-CN"/>
        </w:rPr>
        <w:t>A</w:t>
      </w:r>
      <w:r w:rsidR="00D85F89">
        <w:rPr>
          <w:rFonts w:eastAsiaTheme="minorEastAsia" w:hint="eastAsia"/>
          <w:szCs w:val="20"/>
          <w:lang w:eastAsia="zh-CN"/>
        </w:rPr>
        <w:t>n</w:t>
      </w:r>
      <w:r w:rsidR="00D85F89">
        <w:rPr>
          <w:rFonts w:eastAsiaTheme="minorEastAsia"/>
          <w:szCs w:val="20"/>
          <w:lang w:eastAsia="zh-CN"/>
        </w:rPr>
        <w:t xml:space="preserve">d the </w:t>
      </w:r>
      <w:r w:rsidR="00D85F89" w:rsidRPr="00D85F89">
        <w:rPr>
          <w:rFonts w:eastAsiaTheme="minorEastAsia"/>
          <w:szCs w:val="20"/>
          <w:lang w:eastAsia="zh-CN"/>
        </w:rPr>
        <w:t xml:space="preserve">green box </w:t>
      </w:r>
      <w:r w:rsidR="00D85F89">
        <w:rPr>
          <w:rFonts w:eastAsiaTheme="minorEastAsia"/>
          <w:szCs w:val="20"/>
          <w:lang w:eastAsia="zh-CN"/>
        </w:rPr>
        <w:t>b</w:t>
      </w:r>
      <w:r w:rsidR="008B61C3">
        <w:rPr>
          <w:rFonts w:eastAsiaTheme="minorEastAsia"/>
          <w:szCs w:val="20"/>
          <w:lang w:eastAsia="zh-CN"/>
        </w:rPr>
        <w:t>e</w:t>
      </w:r>
      <w:r w:rsidR="00D85F89">
        <w:rPr>
          <w:rFonts w:eastAsiaTheme="minorEastAsia"/>
          <w:szCs w:val="20"/>
          <w:lang w:eastAsia="zh-CN"/>
        </w:rPr>
        <w:t>low represents th</w:t>
      </w:r>
      <w:r w:rsidR="00386215">
        <w:rPr>
          <w:rFonts w:eastAsiaTheme="minorEastAsia"/>
          <w:szCs w:val="20"/>
          <w:lang w:eastAsia="zh-CN"/>
        </w:rPr>
        <w:t xml:space="preserve">e </w:t>
      </w:r>
      <w:r w:rsidR="003D4197">
        <w:rPr>
          <w:rFonts w:eastAsiaTheme="minorEastAsia"/>
          <w:szCs w:val="20"/>
          <w:lang w:eastAsia="zh-CN"/>
        </w:rPr>
        <w:t xml:space="preserve">corresponding </w:t>
      </w:r>
      <w:r w:rsidR="00386215">
        <w:rPr>
          <w:rFonts w:eastAsiaTheme="minorEastAsia"/>
          <w:szCs w:val="20"/>
          <w:lang w:eastAsia="zh-CN"/>
        </w:rPr>
        <w:t>slot can be used to do</w:t>
      </w:r>
      <w:r w:rsidR="00D85F89">
        <w:rPr>
          <w:rFonts w:eastAsiaTheme="minorEastAsia"/>
          <w:szCs w:val="20"/>
          <w:lang w:eastAsia="zh-CN"/>
        </w:rPr>
        <w:t xml:space="preserve"> </w:t>
      </w:r>
      <w:r w:rsidR="00D85F89" w:rsidRPr="00D85F89">
        <w:rPr>
          <w:rFonts w:eastAsiaTheme="minorEastAsia"/>
          <w:szCs w:val="20"/>
          <w:lang w:eastAsia="zh-CN"/>
        </w:rPr>
        <w:t>PDCCH</w:t>
      </w:r>
      <w:r w:rsidR="00386215">
        <w:rPr>
          <w:rFonts w:eastAsiaTheme="minorEastAsia"/>
          <w:szCs w:val="20"/>
          <w:lang w:eastAsia="zh-CN"/>
        </w:rPr>
        <w:t xml:space="preserve"> transmission</w:t>
      </w:r>
      <w:r w:rsidR="00D85F89" w:rsidRPr="00D85F89">
        <w:rPr>
          <w:rFonts w:eastAsiaTheme="minorEastAsia"/>
          <w:szCs w:val="20"/>
          <w:lang w:eastAsia="zh-CN"/>
        </w:rPr>
        <w:t xml:space="preserve">, and the red box indicates the opposite. </w:t>
      </w:r>
    </w:p>
    <w:tbl>
      <w:tblPr>
        <w:tblStyle w:val="aa"/>
        <w:tblW w:w="0" w:type="auto"/>
        <w:tblLook w:val="04A0" w:firstRow="1" w:lastRow="0" w:firstColumn="1" w:lastColumn="0" w:noHBand="0" w:noVBand="1"/>
      </w:tblPr>
      <w:tblGrid>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6"/>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tblGrid>
      <w:tr w:rsidR="004B27EC" w:rsidRPr="00224D8E" w14:paraId="33E69AB0" w14:textId="77777777" w:rsidTr="00A1033A">
        <w:tc>
          <w:tcPr>
            <w:tcW w:w="9060" w:type="dxa"/>
            <w:gridSpan w:val="40"/>
            <w:vAlign w:val="center"/>
          </w:tcPr>
          <w:p w14:paraId="2A590376" w14:textId="7389F59D" w:rsidR="004B27EC" w:rsidRPr="002E3E99" w:rsidRDefault="004B27EC" w:rsidP="00972704">
            <w:pPr>
              <w:overflowPunct w:val="0"/>
              <w:autoSpaceDE w:val="0"/>
              <w:autoSpaceDN w:val="0"/>
              <w:adjustRightInd w:val="0"/>
              <w:spacing w:after="120"/>
              <w:jc w:val="center"/>
              <w:textAlignment w:val="baseline"/>
              <w:rPr>
                <w:rFonts w:eastAsiaTheme="minorEastAsia"/>
                <w:i/>
                <w:szCs w:val="20"/>
                <w:lang w:val="fr-FR" w:eastAsia="zh-CN"/>
              </w:rPr>
            </w:pPr>
            <w:r w:rsidRPr="002E3E99">
              <w:rPr>
                <w:rFonts w:eastAsiaTheme="minorEastAsia"/>
                <w:szCs w:val="20"/>
                <w:lang w:val="fr-FR" w:eastAsia="zh-CN"/>
              </w:rPr>
              <w:t xml:space="preserve">DDDSU, </w:t>
            </w:r>
            <w:r w:rsidR="00C2178D" w:rsidRPr="002E3E99">
              <w:rPr>
                <w:rFonts w:eastAsiaTheme="minorEastAsia"/>
                <w:szCs w:val="20"/>
                <w:lang w:val="fr-FR" w:eastAsia="zh-CN"/>
              </w:rPr>
              <w:t xml:space="preserve">C-DRX cycle </w:t>
            </w:r>
            <w:r w:rsidR="00C2178D" w:rsidRPr="002E3E99">
              <w:rPr>
                <w:rFonts w:eastAsiaTheme="minorEastAsia" w:hint="eastAsia"/>
                <w:szCs w:val="20"/>
                <w:lang w:val="fr-FR" w:eastAsia="zh-CN"/>
              </w:rPr>
              <w:t>=</w:t>
            </w:r>
            <w:r w:rsidR="00C2178D" w:rsidRPr="002E3E99">
              <w:rPr>
                <w:rFonts w:eastAsiaTheme="minorEastAsia"/>
                <w:szCs w:val="20"/>
                <w:lang w:val="fr-FR" w:eastAsia="zh-CN"/>
              </w:rPr>
              <w:t>8</w:t>
            </w:r>
            <w:r w:rsidR="00C2178D" w:rsidRPr="002E3E99">
              <w:rPr>
                <w:rFonts w:eastAsiaTheme="minorEastAsia" w:hint="eastAsia"/>
                <w:szCs w:val="20"/>
                <w:lang w:val="fr-FR" w:eastAsia="zh-CN"/>
              </w:rPr>
              <w:t>ms</w:t>
            </w:r>
            <w:r w:rsidR="00C2178D" w:rsidRPr="002E3E99">
              <w:rPr>
                <w:rFonts w:eastAsiaTheme="minorEastAsia"/>
                <w:szCs w:val="20"/>
                <w:lang w:val="fr-FR" w:eastAsia="zh-CN"/>
              </w:rPr>
              <w:t>,</w:t>
            </w:r>
            <w:r w:rsidR="00C2178D" w:rsidRPr="002E3E99">
              <w:rPr>
                <w:rFonts w:eastAsiaTheme="minorEastAsia"/>
                <w:i/>
                <w:szCs w:val="20"/>
                <w:lang w:val="fr-FR" w:eastAsia="zh-CN"/>
              </w:rPr>
              <w:t xml:space="preserve"> </w:t>
            </w:r>
            <w:r w:rsidRPr="002E3E99">
              <w:rPr>
                <w:rFonts w:eastAsiaTheme="minorEastAsia"/>
                <w:i/>
                <w:szCs w:val="20"/>
                <w:lang w:val="fr-FR" w:eastAsia="zh-CN"/>
              </w:rPr>
              <w:t>drx-onDurationTimer</w:t>
            </w:r>
            <w:r w:rsidRPr="002E3E99">
              <w:rPr>
                <w:rFonts w:eastAsiaTheme="minorEastAsia"/>
                <w:szCs w:val="20"/>
                <w:lang w:val="fr-FR" w:eastAsia="zh-CN"/>
              </w:rPr>
              <w:t>=2 or 3ms, SCS=30KHz</w:t>
            </w:r>
          </w:p>
        </w:tc>
      </w:tr>
      <w:tr w:rsidR="00972704" w:rsidRPr="00972704" w14:paraId="2F30DAA6" w14:textId="5E068CE2" w:rsidTr="004B27EC">
        <w:tc>
          <w:tcPr>
            <w:tcW w:w="226" w:type="dxa"/>
            <w:vAlign w:val="center"/>
          </w:tcPr>
          <w:p w14:paraId="27309EE7" w14:textId="0C9122D4"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0F4CD24C" w14:textId="36F1D317"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112C60F0" w14:textId="763BFC68"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6E8F9AEC" w14:textId="764F26ED"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S</w:t>
            </w:r>
          </w:p>
        </w:tc>
        <w:tc>
          <w:tcPr>
            <w:tcW w:w="226" w:type="dxa"/>
            <w:vAlign w:val="center"/>
          </w:tcPr>
          <w:p w14:paraId="1637315E" w14:textId="559549C2"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6" w:type="dxa"/>
            <w:vAlign w:val="center"/>
          </w:tcPr>
          <w:p w14:paraId="5E6DB0B3" w14:textId="7D34E1EB"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31209CCB" w14:textId="70CBDC85"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4B2BE273" w14:textId="57D7C6BD"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6D9B3349" w14:textId="0BF01435"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S</w:t>
            </w:r>
          </w:p>
        </w:tc>
        <w:tc>
          <w:tcPr>
            <w:tcW w:w="226" w:type="dxa"/>
            <w:vAlign w:val="center"/>
          </w:tcPr>
          <w:p w14:paraId="760B6BBB" w14:textId="1443FD0A"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6" w:type="dxa"/>
            <w:vAlign w:val="center"/>
          </w:tcPr>
          <w:p w14:paraId="595F323A" w14:textId="0F4F1C90"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3416B7C2" w14:textId="69076F11"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66945B66" w14:textId="5D3CC633"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07793F8D" w14:textId="7F8C895C"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S</w:t>
            </w:r>
          </w:p>
        </w:tc>
        <w:tc>
          <w:tcPr>
            <w:tcW w:w="226" w:type="dxa"/>
            <w:vAlign w:val="center"/>
          </w:tcPr>
          <w:p w14:paraId="5187BE84" w14:textId="4D7E91C5"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6" w:type="dxa"/>
            <w:vAlign w:val="center"/>
          </w:tcPr>
          <w:p w14:paraId="5FA4B3EE" w14:textId="0BAB1C72"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71AFAA67" w14:textId="3E6EE7C7"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7B292AE0" w14:textId="3FBE9722"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755EBE25" w14:textId="0DB8C507"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S</w:t>
            </w:r>
          </w:p>
        </w:tc>
        <w:tc>
          <w:tcPr>
            <w:tcW w:w="226" w:type="dxa"/>
            <w:tcBorders>
              <w:right w:val="single" w:sz="12" w:space="0" w:color="auto"/>
            </w:tcBorders>
            <w:vAlign w:val="center"/>
          </w:tcPr>
          <w:p w14:paraId="267B371D" w14:textId="046B5093"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tcBorders>
              <w:left w:val="single" w:sz="12" w:space="0" w:color="auto"/>
            </w:tcBorders>
            <w:vAlign w:val="center"/>
          </w:tcPr>
          <w:p w14:paraId="5FFE0DD4" w14:textId="23FEBF44"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306563FF" w14:textId="7EFC5F74"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7B7DAC8A" w14:textId="32E6D77B"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1F512EFC" w14:textId="5CE56AB7"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S</w:t>
            </w:r>
          </w:p>
        </w:tc>
        <w:tc>
          <w:tcPr>
            <w:tcW w:w="227" w:type="dxa"/>
            <w:vAlign w:val="center"/>
          </w:tcPr>
          <w:p w14:paraId="08842EF9" w14:textId="683BD0EF"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vAlign w:val="center"/>
          </w:tcPr>
          <w:p w14:paraId="71A675E7" w14:textId="59CB5496"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1A06208C" w14:textId="6878F0AE"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781B57A0" w14:textId="02B63C86"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71EC036F" w14:textId="243C9714"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S</w:t>
            </w:r>
          </w:p>
        </w:tc>
        <w:tc>
          <w:tcPr>
            <w:tcW w:w="227" w:type="dxa"/>
            <w:vAlign w:val="center"/>
          </w:tcPr>
          <w:p w14:paraId="064C9E7B" w14:textId="437CAF29"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vAlign w:val="center"/>
          </w:tcPr>
          <w:p w14:paraId="4468908D" w14:textId="2158A105"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4AFA452E" w14:textId="60261096"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7E3CCBBA" w14:textId="2F57272E"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7D608C7D" w14:textId="3D86DDA3"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S</w:t>
            </w:r>
          </w:p>
        </w:tc>
        <w:tc>
          <w:tcPr>
            <w:tcW w:w="227" w:type="dxa"/>
          </w:tcPr>
          <w:p w14:paraId="5EDA03EE" w14:textId="220B3156"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vAlign w:val="center"/>
          </w:tcPr>
          <w:p w14:paraId="3C578FD2" w14:textId="248D1B8A"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063548CE" w14:textId="5466479C"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4536AE53" w14:textId="72D61AA3"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5DCA756D" w14:textId="1AC8DFCB"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S</w:t>
            </w:r>
          </w:p>
        </w:tc>
        <w:tc>
          <w:tcPr>
            <w:tcW w:w="227" w:type="dxa"/>
          </w:tcPr>
          <w:p w14:paraId="3B07B72E" w14:textId="273E3CE6"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r>
      <w:tr w:rsidR="00BA7B45" w:rsidRPr="00972704" w14:paraId="525AEC3C" w14:textId="544F6009" w:rsidTr="00CA6EEE">
        <w:tc>
          <w:tcPr>
            <w:tcW w:w="226" w:type="dxa"/>
            <w:shd w:val="clear" w:color="auto" w:fill="00B050"/>
            <w:vAlign w:val="center"/>
          </w:tcPr>
          <w:p w14:paraId="0040D392"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52014388"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15889ACB"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34A70C34"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078BF20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1ED170F5"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63E71C20"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342EEF83"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07A7400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3650BC77"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4C860455"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4C60FE21"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40021C3E"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0DEC425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3BBA768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7B61C7D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4041B51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33CCED5A"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57BA5FC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tcBorders>
              <w:right w:val="single" w:sz="12" w:space="0" w:color="auto"/>
            </w:tcBorders>
            <w:shd w:val="clear" w:color="auto" w:fill="FF0000"/>
            <w:vAlign w:val="center"/>
          </w:tcPr>
          <w:p w14:paraId="0C126F4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tcBorders>
              <w:left w:val="single" w:sz="12" w:space="0" w:color="auto"/>
            </w:tcBorders>
            <w:vAlign w:val="center"/>
          </w:tcPr>
          <w:p w14:paraId="3A437598"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490325A7"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22705A31"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4B40D734"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118CB1B9"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43590272"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48BFAB6D"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7C205088"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6075105E"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0601CE61"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0E5705C1"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481FEC4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vAlign w:val="center"/>
          </w:tcPr>
          <w:p w14:paraId="0BB8269B"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vAlign w:val="center"/>
          </w:tcPr>
          <w:p w14:paraId="32ADAE60"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FF0000"/>
          </w:tcPr>
          <w:p w14:paraId="603511F7"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tcPr>
          <w:p w14:paraId="04242180"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tcPr>
          <w:p w14:paraId="7925D203"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tcPr>
          <w:p w14:paraId="3AF6A4DE"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tcPr>
          <w:p w14:paraId="231FA228"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tcPr>
          <w:p w14:paraId="0F9C9347"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r>
      <w:tr w:rsidR="00BA7B45" w:rsidRPr="00972704" w14:paraId="62B7EE22" w14:textId="2F2DEB4F" w:rsidTr="00CA6EEE">
        <w:tc>
          <w:tcPr>
            <w:tcW w:w="226" w:type="dxa"/>
            <w:shd w:val="clear" w:color="auto" w:fill="auto"/>
            <w:vAlign w:val="center"/>
          </w:tcPr>
          <w:p w14:paraId="05258CD2"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auto"/>
            <w:vAlign w:val="center"/>
          </w:tcPr>
          <w:p w14:paraId="0C9811A9"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40EA2ACE"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7278F354"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FF0000"/>
            <w:vAlign w:val="center"/>
          </w:tcPr>
          <w:p w14:paraId="251BDD32"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39018E6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0BC1951D"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1C821EC7"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46E37655"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1F3F8401"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55061924"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65FF5A22"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1031C550"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64A48145"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16002DD4"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1FEAD7DD"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auto"/>
            <w:vAlign w:val="center"/>
          </w:tcPr>
          <w:p w14:paraId="6018D10E"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auto"/>
            <w:vAlign w:val="center"/>
          </w:tcPr>
          <w:p w14:paraId="3318F07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5ECE9C30"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tcBorders>
              <w:right w:val="single" w:sz="12" w:space="0" w:color="auto"/>
            </w:tcBorders>
            <w:shd w:val="clear" w:color="auto" w:fill="FF0000"/>
            <w:vAlign w:val="center"/>
          </w:tcPr>
          <w:p w14:paraId="6E1F87A7"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tcBorders>
              <w:left w:val="single" w:sz="12" w:space="0" w:color="auto"/>
            </w:tcBorders>
            <w:shd w:val="clear" w:color="auto" w:fill="00B050"/>
            <w:vAlign w:val="center"/>
          </w:tcPr>
          <w:p w14:paraId="4AA40C6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vAlign w:val="center"/>
          </w:tcPr>
          <w:p w14:paraId="127C9347"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vAlign w:val="center"/>
          </w:tcPr>
          <w:p w14:paraId="1AC3C15E"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vAlign w:val="center"/>
          </w:tcPr>
          <w:p w14:paraId="62DDE99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7658549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126AAA1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210D2E5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11B8B474"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3DA0AC44"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57FD759B"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3195B16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79E1E5BE"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auto"/>
            <w:vAlign w:val="center"/>
          </w:tcPr>
          <w:p w14:paraId="6A37A1D5"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auto"/>
            <w:vAlign w:val="center"/>
          </w:tcPr>
          <w:p w14:paraId="7348534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FF0000"/>
          </w:tcPr>
          <w:p w14:paraId="5E323114"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tcPr>
          <w:p w14:paraId="0FA90534"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tcPr>
          <w:p w14:paraId="623944A6"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tcPr>
          <w:p w14:paraId="4A0B8D50"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tcPr>
          <w:p w14:paraId="38391D51"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FF0000"/>
          </w:tcPr>
          <w:p w14:paraId="02266B72"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r>
      <w:tr w:rsidR="004B27EC" w:rsidRPr="00224D8E" w14:paraId="7C4EF7A5" w14:textId="77777777" w:rsidTr="00A1033A">
        <w:tc>
          <w:tcPr>
            <w:tcW w:w="9060" w:type="dxa"/>
            <w:gridSpan w:val="40"/>
            <w:vAlign w:val="center"/>
          </w:tcPr>
          <w:p w14:paraId="62CA0C83" w14:textId="2520B9F0" w:rsidR="004B27EC" w:rsidRPr="002E3E99" w:rsidRDefault="004B27EC" w:rsidP="00972704">
            <w:pPr>
              <w:overflowPunct w:val="0"/>
              <w:autoSpaceDE w:val="0"/>
              <w:autoSpaceDN w:val="0"/>
              <w:adjustRightInd w:val="0"/>
              <w:spacing w:after="120"/>
              <w:jc w:val="center"/>
              <w:textAlignment w:val="baseline"/>
              <w:rPr>
                <w:rFonts w:eastAsia="宋体"/>
                <w:b/>
                <w:sz w:val="13"/>
                <w:szCs w:val="13"/>
                <w:lang w:val="fr-FR" w:eastAsia="zh-CN"/>
              </w:rPr>
            </w:pPr>
            <w:r w:rsidRPr="002E3E99">
              <w:rPr>
                <w:rFonts w:eastAsiaTheme="minorEastAsia" w:hint="eastAsia"/>
                <w:szCs w:val="20"/>
                <w:lang w:val="fr-FR" w:eastAsia="zh-CN"/>
              </w:rPr>
              <w:t>D</w:t>
            </w:r>
            <w:r w:rsidRPr="002E3E99">
              <w:rPr>
                <w:rFonts w:eastAsiaTheme="minorEastAsia"/>
                <w:szCs w:val="20"/>
                <w:lang w:val="fr-FR" w:eastAsia="zh-CN"/>
              </w:rPr>
              <w:t>DDUU</w:t>
            </w:r>
            <w:r w:rsidR="00C2178D" w:rsidRPr="002E3E99">
              <w:rPr>
                <w:rFonts w:eastAsiaTheme="minorEastAsia"/>
                <w:szCs w:val="20"/>
                <w:lang w:val="fr-FR" w:eastAsia="zh-CN"/>
              </w:rPr>
              <w:t xml:space="preserve">, C-DRX cycle </w:t>
            </w:r>
            <w:r w:rsidR="00C2178D" w:rsidRPr="002E3E99">
              <w:rPr>
                <w:rFonts w:eastAsiaTheme="minorEastAsia" w:hint="eastAsia"/>
                <w:szCs w:val="20"/>
                <w:lang w:val="fr-FR" w:eastAsia="zh-CN"/>
              </w:rPr>
              <w:t>=</w:t>
            </w:r>
            <w:r w:rsidR="00C2178D" w:rsidRPr="002E3E99">
              <w:rPr>
                <w:rFonts w:eastAsiaTheme="minorEastAsia"/>
                <w:szCs w:val="20"/>
                <w:lang w:val="fr-FR" w:eastAsia="zh-CN"/>
              </w:rPr>
              <w:t>8</w:t>
            </w:r>
            <w:r w:rsidR="00C2178D" w:rsidRPr="002E3E99">
              <w:rPr>
                <w:rFonts w:eastAsiaTheme="minorEastAsia" w:hint="eastAsia"/>
                <w:szCs w:val="20"/>
                <w:lang w:val="fr-FR" w:eastAsia="zh-CN"/>
              </w:rPr>
              <w:t>ms</w:t>
            </w:r>
            <w:r w:rsidR="00C2178D" w:rsidRPr="002E3E99">
              <w:rPr>
                <w:rFonts w:eastAsiaTheme="minorEastAsia"/>
                <w:szCs w:val="20"/>
                <w:lang w:val="fr-FR" w:eastAsia="zh-CN"/>
              </w:rPr>
              <w:t>,</w:t>
            </w:r>
            <w:r w:rsidRPr="002E3E99">
              <w:rPr>
                <w:rFonts w:eastAsiaTheme="minorEastAsia"/>
                <w:szCs w:val="20"/>
                <w:lang w:val="fr-FR" w:eastAsia="zh-CN"/>
              </w:rPr>
              <w:t xml:space="preserve"> </w:t>
            </w:r>
            <w:r w:rsidRPr="002E3E99">
              <w:rPr>
                <w:rFonts w:eastAsiaTheme="minorEastAsia"/>
                <w:i/>
                <w:szCs w:val="20"/>
                <w:lang w:val="fr-FR" w:eastAsia="zh-CN"/>
              </w:rPr>
              <w:t>drx-onDurationTimer</w:t>
            </w:r>
            <w:r w:rsidRPr="002E3E99">
              <w:rPr>
                <w:rFonts w:eastAsiaTheme="minorEastAsia"/>
                <w:szCs w:val="20"/>
                <w:lang w:val="fr-FR" w:eastAsia="zh-CN"/>
              </w:rPr>
              <w:t>=2 or 3ms, SCS=30K</w:t>
            </w:r>
            <w:r w:rsidRPr="002E3E99">
              <w:rPr>
                <w:rFonts w:eastAsiaTheme="minorEastAsia" w:hint="eastAsia"/>
                <w:szCs w:val="20"/>
                <w:lang w:val="fr-FR" w:eastAsia="zh-CN"/>
              </w:rPr>
              <w:t>H</w:t>
            </w:r>
            <w:r w:rsidRPr="002E3E99">
              <w:rPr>
                <w:rFonts w:eastAsiaTheme="minorEastAsia"/>
                <w:szCs w:val="20"/>
                <w:lang w:val="fr-FR" w:eastAsia="zh-CN"/>
              </w:rPr>
              <w:t>z</w:t>
            </w:r>
          </w:p>
        </w:tc>
      </w:tr>
      <w:tr w:rsidR="00972704" w:rsidRPr="00972704" w14:paraId="590A6D17" w14:textId="3726E957" w:rsidTr="004B27EC">
        <w:tc>
          <w:tcPr>
            <w:tcW w:w="226" w:type="dxa"/>
            <w:vAlign w:val="center"/>
          </w:tcPr>
          <w:p w14:paraId="45376B0A" w14:textId="02247EBC"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7A122C8E" w14:textId="4D1EA699"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26444032" w14:textId="2BEA0D2F"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235F7457" w14:textId="4D088722"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6" w:type="dxa"/>
            <w:vAlign w:val="center"/>
          </w:tcPr>
          <w:p w14:paraId="1FFEED99" w14:textId="5B3512FE"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6" w:type="dxa"/>
            <w:vAlign w:val="center"/>
          </w:tcPr>
          <w:p w14:paraId="11EDBEB5" w14:textId="54C5E5B8"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68B9DB1A" w14:textId="470AB4D6"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3D175ADF" w14:textId="00C84C4A"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44060277" w14:textId="1F235E7E"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6" w:type="dxa"/>
            <w:vAlign w:val="center"/>
          </w:tcPr>
          <w:p w14:paraId="359966D3" w14:textId="2AECD6AD"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6" w:type="dxa"/>
            <w:vAlign w:val="center"/>
          </w:tcPr>
          <w:p w14:paraId="7A3EEACB" w14:textId="5AF47417"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5AC27703" w14:textId="6F167241"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715CA54C" w14:textId="4B2A0C51"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1B7A8AEF" w14:textId="27275E10"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6" w:type="dxa"/>
            <w:vAlign w:val="center"/>
          </w:tcPr>
          <w:p w14:paraId="4730A5B3" w14:textId="2C504F1A"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6" w:type="dxa"/>
            <w:vAlign w:val="center"/>
          </w:tcPr>
          <w:p w14:paraId="3051AAAE" w14:textId="1FF75045"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503311BD" w14:textId="6DCF26E7"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523C5886" w14:textId="3F1462D4"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6" w:type="dxa"/>
            <w:vAlign w:val="center"/>
          </w:tcPr>
          <w:p w14:paraId="701CF6DA" w14:textId="0C20430C"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6" w:type="dxa"/>
            <w:tcBorders>
              <w:right w:val="single" w:sz="12" w:space="0" w:color="auto"/>
            </w:tcBorders>
            <w:vAlign w:val="center"/>
          </w:tcPr>
          <w:p w14:paraId="210ADF06" w14:textId="4CB8E9A4"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tcBorders>
              <w:left w:val="single" w:sz="12" w:space="0" w:color="auto"/>
            </w:tcBorders>
            <w:vAlign w:val="center"/>
          </w:tcPr>
          <w:p w14:paraId="391AB190" w14:textId="6CE820F3"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501AA69F" w14:textId="20450B75"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7928D546" w14:textId="13D540AD"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2E8AE441" w14:textId="771EF706"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vAlign w:val="center"/>
          </w:tcPr>
          <w:p w14:paraId="216354FA" w14:textId="79F79AA3"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vAlign w:val="center"/>
          </w:tcPr>
          <w:p w14:paraId="5844BB48" w14:textId="2AF449FD"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5FD190D2" w14:textId="78C7429A"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05ADB610" w14:textId="0F530A08"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551286D5" w14:textId="7FB48096"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vAlign w:val="center"/>
          </w:tcPr>
          <w:p w14:paraId="42CB78EA" w14:textId="4AB5F6B9"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vAlign w:val="center"/>
          </w:tcPr>
          <w:p w14:paraId="12EA7331" w14:textId="41C6F757"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37C38A54" w14:textId="090BA02C"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639E99EC" w14:textId="1E0C6A1D"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5683D1AB" w14:textId="5D4FA1DE" w:rsidR="00972704" w:rsidRPr="00C807FA" w:rsidRDefault="00972704" w:rsidP="00C807FA">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vAlign w:val="center"/>
          </w:tcPr>
          <w:p w14:paraId="5F247D13" w14:textId="5301987D"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vAlign w:val="center"/>
          </w:tcPr>
          <w:p w14:paraId="6AD29268" w14:textId="7F43E140"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2B479DE3" w14:textId="6A255F64"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7580DBE9" w14:textId="36C96502"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D</w:t>
            </w:r>
          </w:p>
        </w:tc>
        <w:tc>
          <w:tcPr>
            <w:tcW w:w="227" w:type="dxa"/>
            <w:vAlign w:val="center"/>
          </w:tcPr>
          <w:p w14:paraId="6B8180AA" w14:textId="6734C3DB"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c>
          <w:tcPr>
            <w:tcW w:w="227" w:type="dxa"/>
            <w:vAlign w:val="center"/>
          </w:tcPr>
          <w:p w14:paraId="6231DFE2" w14:textId="6E4AA95C" w:rsidR="00972704" w:rsidRPr="00C807FA" w:rsidRDefault="00972704" w:rsidP="00972704">
            <w:pPr>
              <w:overflowPunct w:val="0"/>
              <w:autoSpaceDE w:val="0"/>
              <w:autoSpaceDN w:val="0"/>
              <w:adjustRightInd w:val="0"/>
              <w:spacing w:after="120"/>
              <w:jc w:val="center"/>
              <w:textAlignment w:val="baseline"/>
              <w:rPr>
                <w:rFonts w:eastAsia="宋体"/>
                <w:b/>
                <w:sz w:val="13"/>
                <w:szCs w:val="13"/>
                <w:lang w:eastAsia="zh-CN"/>
              </w:rPr>
            </w:pPr>
            <w:r w:rsidRPr="00C807FA">
              <w:rPr>
                <w:rFonts w:eastAsia="宋体"/>
                <w:b/>
                <w:sz w:val="13"/>
                <w:szCs w:val="13"/>
                <w:lang w:eastAsia="zh-CN"/>
              </w:rPr>
              <w:t>U</w:t>
            </w:r>
          </w:p>
        </w:tc>
      </w:tr>
      <w:tr w:rsidR="00BA7B45" w:rsidRPr="00972704" w14:paraId="18ED3F04" w14:textId="4CBAB0BB" w:rsidTr="00CA6EEE">
        <w:tc>
          <w:tcPr>
            <w:tcW w:w="226" w:type="dxa"/>
            <w:shd w:val="clear" w:color="auto" w:fill="00B050"/>
            <w:vAlign w:val="center"/>
          </w:tcPr>
          <w:p w14:paraId="0007ED4A"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4B26F2DE"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30401753"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FF0000"/>
            <w:vAlign w:val="center"/>
          </w:tcPr>
          <w:p w14:paraId="25CBA91D"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11238ED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1C2B5E4B"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46CD1FB7"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4646795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18AA9C03"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642FCD8B"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2F26A66E"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78CBA811"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37FB99C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51AA5F0A"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100CD488"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57422D5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78C36AB8"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7BE203B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FF0000"/>
            <w:vAlign w:val="center"/>
          </w:tcPr>
          <w:p w14:paraId="28B63CE8"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tcBorders>
              <w:right w:val="single" w:sz="12" w:space="0" w:color="auto"/>
            </w:tcBorders>
            <w:shd w:val="clear" w:color="auto" w:fill="FF0000"/>
            <w:vAlign w:val="center"/>
          </w:tcPr>
          <w:p w14:paraId="4FAD476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tcBorders>
              <w:left w:val="single" w:sz="12" w:space="0" w:color="auto"/>
            </w:tcBorders>
            <w:vAlign w:val="center"/>
          </w:tcPr>
          <w:p w14:paraId="459A3FB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498C54B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26C13193"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5C97A15A"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4015E871"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6F139AA9"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5E21388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3B83A6D5"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22BE9CBD"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058FD475"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79D63F27"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2FD6ACCD"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vAlign w:val="center"/>
          </w:tcPr>
          <w:p w14:paraId="59B012BB"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FF0000"/>
            <w:vAlign w:val="center"/>
          </w:tcPr>
          <w:p w14:paraId="52CB7D1A"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FF0000"/>
          </w:tcPr>
          <w:p w14:paraId="528C3CDF"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tcPr>
          <w:p w14:paraId="311AE654"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tcPr>
          <w:p w14:paraId="7002E9AC"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tcPr>
          <w:p w14:paraId="3ACB5E6D"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tcPr>
          <w:p w14:paraId="26F247A7"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tcPr>
          <w:p w14:paraId="37B39328"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r>
      <w:tr w:rsidR="00BA7B45" w:rsidRPr="00972704" w14:paraId="2082E50A" w14:textId="0EF1533E" w:rsidTr="00CA6EEE">
        <w:tc>
          <w:tcPr>
            <w:tcW w:w="226" w:type="dxa"/>
            <w:shd w:val="clear" w:color="auto" w:fill="auto"/>
            <w:vAlign w:val="center"/>
          </w:tcPr>
          <w:p w14:paraId="6097370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auto"/>
            <w:vAlign w:val="center"/>
          </w:tcPr>
          <w:p w14:paraId="2427A2D9"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1F9F305B"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FF0000"/>
            <w:vAlign w:val="center"/>
          </w:tcPr>
          <w:p w14:paraId="390EDE83"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FF0000"/>
            <w:vAlign w:val="center"/>
          </w:tcPr>
          <w:p w14:paraId="0A7B1E10"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303CF074"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2CE1652A"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00B050"/>
            <w:vAlign w:val="center"/>
          </w:tcPr>
          <w:p w14:paraId="5DF2B99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43C7FFE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6AB0ED0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42945BA9"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508D3770"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5494A3B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441338F1"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307C4FB1"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vAlign w:val="center"/>
          </w:tcPr>
          <w:p w14:paraId="2C0A007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auto"/>
            <w:vAlign w:val="center"/>
          </w:tcPr>
          <w:p w14:paraId="1E51F1A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auto"/>
            <w:vAlign w:val="center"/>
          </w:tcPr>
          <w:p w14:paraId="48B11E0A"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shd w:val="clear" w:color="auto" w:fill="FF0000"/>
            <w:vAlign w:val="center"/>
          </w:tcPr>
          <w:p w14:paraId="4DDA3535"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6" w:type="dxa"/>
            <w:tcBorders>
              <w:right w:val="single" w:sz="12" w:space="0" w:color="auto"/>
            </w:tcBorders>
            <w:shd w:val="clear" w:color="auto" w:fill="FF0000"/>
            <w:vAlign w:val="center"/>
          </w:tcPr>
          <w:p w14:paraId="2272CF27"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tcBorders>
              <w:left w:val="single" w:sz="12" w:space="0" w:color="auto"/>
            </w:tcBorders>
            <w:shd w:val="clear" w:color="auto" w:fill="00B050"/>
            <w:vAlign w:val="center"/>
          </w:tcPr>
          <w:p w14:paraId="2981CC0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vAlign w:val="center"/>
          </w:tcPr>
          <w:p w14:paraId="737E1A76"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vAlign w:val="center"/>
          </w:tcPr>
          <w:p w14:paraId="012CD893"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FF0000"/>
            <w:vAlign w:val="center"/>
          </w:tcPr>
          <w:p w14:paraId="307D319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4DE4EC9B"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69631D4C"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1A67CC38"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1B12517E"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7639B072"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1E32F4AF"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23E1AD60"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vAlign w:val="center"/>
          </w:tcPr>
          <w:p w14:paraId="69CD60B2"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auto"/>
            <w:vAlign w:val="center"/>
          </w:tcPr>
          <w:p w14:paraId="070376EB"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auto"/>
            <w:vAlign w:val="center"/>
          </w:tcPr>
          <w:p w14:paraId="2AF5B837" w14:textId="77777777" w:rsidR="00972704" w:rsidRPr="00C807FA" w:rsidRDefault="00972704" w:rsidP="00C807FA">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FF0000"/>
          </w:tcPr>
          <w:p w14:paraId="551C274E"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tcPr>
          <w:p w14:paraId="5B1336E8"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tcPr>
          <w:p w14:paraId="0B2E43C4"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00B050"/>
          </w:tcPr>
          <w:p w14:paraId="08EA75BF"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FF0000"/>
          </w:tcPr>
          <w:p w14:paraId="25B3D510"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c>
          <w:tcPr>
            <w:tcW w:w="227" w:type="dxa"/>
            <w:shd w:val="clear" w:color="auto" w:fill="FF0000"/>
          </w:tcPr>
          <w:p w14:paraId="7F0194E2" w14:textId="77777777" w:rsidR="00972704" w:rsidRPr="00C807FA" w:rsidRDefault="00972704" w:rsidP="00972704">
            <w:pPr>
              <w:overflowPunct w:val="0"/>
              <w:autoSpaceDE w:val="0"/>
              <w:autoSpaceDN w:val="0"/>
              <w:adjustRightInd w:val="0"/>
              <w:spacing w:after="120"/>
              <w:jc w:val="center"/>
              <w:textAlignment w:val="baseline"/>
              <w:rPr>
                <w:rFonts w:eastAsia="宋体"/>
                <w:sz w:val="13"/>
                <w:szCs w:val="13"/>
                <w:lang w:eastAsia="zh-CN"/>
              </w:rPr>
            </w:pPr>
          </w:p>
        </w:tc>
      </w:tr>
    </w:tbl>
    <w:p w14:paraId="5135CC8A" w14:textId="1383490F" w:rsidR="00B01BCE" w:rsidRPr="00822D78" w:rsidRDefault="00B01BCE" w:rsidP="00C807FA">
      <w:pPr>
        <w:overflowPunct w:val="0"/>
        <w:autoSpaceDE w:val="0"/>
        <w:autoSpaceDN w:val="0"/>
        <w:adjustRightInd w:val="0"/>
        <w:spacing w:beforeLines="50" w:before="120" w:after="120"/>
        <w:jc w:val="center"/>
        <w:textAlignment w:val="baseline"/>
        <w:rPr>
          <w:rFonts w:eastAsia="宋体"/>
          <w:b/>
          <w:bCs/>
          <w:sz w:val="18"/>
          <w:szCs w:val="22"/>
          <w:lang w:eastAsia="zh-CN"/>
        </w:rPr>
      </w:pPr>
      <w:r w:rsidRPr="00822D78">
        <w:rPr>
          <w:rFonts w:eastAsia="宋体" w:hint="eastAsia"/>
          <w:b/>
          <w:bCs/>
          <w:sz w:val="18"/>
          <w:szCs w:val="22"/>
          <w:lang w:eastAsia="zh-CN"/>
        </w:rPr>
        <w:t>F</w:t>
      </w:r>
      <w:r w:rsidRPr="00822D78">
        <w:rPr>
          <w:rFonts w:eastAsia="宋体"/>
          <w:b/>
          <w:bCs/>
          <w:sz w:val="18"/>
          <w:szCs w:val="22"/>
          <w:lang w:eastAsia="zh-CN"/>
        </w:rPr>
        <w:t>ig</w:t>
      </w:r>
      <w:r w:rsidR="00F2368E">
        <w:rPr>
          <w:rFonts w:eastAsia="宋体"/>
          <w:b/>
          <w:bCs/>
          <w:sz w:val="18"/>
          <w:szCs w:val="22"/>
          <w:lang w:eastAsia="zh-CN"/>
        </w:rPr>
        <w:t>ure</w:t>
      </w:r>
      <w:r w:rsidR="00AC2C03">
        <w:rPr>
          <w:rFonts w:eastAsia="宋体"/>
          <w:b/>
          <w:bCs/>
          <w:sz w:val="18"/>
          <w:szCs w:val="22"/>
          <w:lang w:eastAsia="zh-CN"/>
        </w:rPr>
        <w:t xml:space="preserve"> </w:t>
      </w:r>
      <w:r w:rsidRPr="00822D78">
        <w:rPr>
          <w:rFonts w:eastAsia="宋体"/>
          <w:b/>
          <w:bCs/>
          <w:sz w:val="18"/>
          <w:szCs w:val="22"/>
          <w:lang w:eastAsia="zh-CN"/>
        </w:rPr>
        <w:t>1</w:t>
      </w:r>
      <w:r w:rsidR="00AC2C03">
        <w:rPr>
          <w:rFonts w:eastAsia="宋体"/>
          <w:b/>
          <w:bCs/>
          <w:sz w:val="18"/>
          <w:szCs w:val="22"/>
          <w:lang w:eastAsia="zh-CN"/>
        </w:rPr>
        <w:t>:</w:t>
      </w:r>
      <w:r w:rsidRPr="00822D78">
        <w:rPr>
          <w:rFonts w:eastAsia="宋体"/>
          <w:b/>
          <w:bCs/>
          <w:sz w:val="18"/>
          <w:szCs w:val="22"/>
          <w:lang w:eastAsia="zh-CN"/>
        </w:rPr>
        <w:t xml:space="preserve"> </w:t>
      </w:r>
      <w:r w:rsidR="00FB01A7">
        <w:rPr>
          <w:rFonts w:eastAsia="宋体"/>
          <w:b/>
          <w:bCs/>
          <w:sz w:val="18"/>
          <w:szCs w:val="22"/>
          <w:lang w:eastAsia="zh-CN"/>
        </w:rPr>
        <w:t>C-</w:t>
      </w:r>
      <w:r w:rsidRPr="00822D78">
        <w:rPr>
          <w:rFonts w:eastAsia="宋体"/>
          <w:b/>
          <w:bCs/>
          <w:sz w:val="18"/>
          <w:szCs w:val="22"/>
          <w:lang w:eastAsia="zh-CN"/>
        </w:rPr>
        <w:t>DRX configuration in TDD deployment</w:t>
      </w:r>
    </w:p>
    <w:p w14:paraId="439240E9" w14:textId="6C4B6D2C" w:rsidR="00B01BCE" w:rsidRPr="00B01BCE" w:rsidRDefault="00B01BCE" w:rsidP="00B01BCE">
      <w:pPr>
        <w:overflowPunct w:val="0"/>
        <w:autoSpaceDE w:val="0"/>
        <w:autoSpaceDN w:val="0"/>
        <w:adjustRightInd w:val="0"/>
        <w:spacing w:before="120" w:after="120"/>
        <w:jc w:val="both"/>
        <w:textAlignment w:val="baseline"/>
        <w:rPr>
          <w:rFonts w:eastAsiaTheme="minorEastAsia"/>
          <w:szCs w:val="20"/>
          <w:lang w:eastAsia="zh-CN"/>
        </w:rPr>
      </w:pPr>
      <w:r w:rsidRPr="00B01BCE">
        <w:rPr>
          <w:rFonts w:eastAsiaTheme="minorEastAsia"/>
          <w:szCs w:val="20"/>
          <w:lang w:eastAsia="zh-CN"/>
        </w:rPr>
        <w:t>In</w:t>
      </w:r>
      <w:r w:rsidR="00AB59DF" w:rsidRPr="00AB59DF">
        <w:rPr>
          <w:rFonts w:eastAsiaTheme="minorEastAsia"/>
          <w:szCs w:val="20"/>
          <w:lang w:eastAsia="zh-CN"/>
        </w:rPr>
        <w:t xml:space="preserve"> </w:t>
      </w:r>
      <w:r w:rsidR="00AB59DF" w:rsidRPr="00B01BCE">
        <w:rPr>
          <w:rFonts w:eastAsiaTheme="minorEastAsia"/>
          <w:szCs w:val="20"/>
          <w:lang w:eastAsia="zh-CN"/>
        </w:rPr>
        <w:t>above</w:t>
      </w:r>
      <w:r w:rsidRPr="00B01BCE">
        <w:rPr>
          <w:rFonts w:eastAsiaTheme="minorEastAsia"/>
          <w:szCs w:val="20"/>
          <w:lang w:eastAsia="zh-CN"/>
        </w:rPr>
        <w:t xml:space="preserve"> case</w:t>
      </w:r>
      <w:r w:rsidR="00F2368E">
        <w:rPr>
          <w:rFonts w:eastAsiaTheme="minorEastAsia"/>
          <w:szCs w:val="20"/>
          <w:lang w:eastAsia="zh-CN"/>
        </w:rPr>
        <w:t>s</w:t>
      </w:r>
      <w:r w:rsidRPr="00B01BCE">
        <w:rPr>
          <w:rFonts w:eastAsiaTheme="minorEastAsia"/>
          <w:szCs w:val="20"/>
          <w:lang w:eastAsia="zh-CN"/>
        </w:rPr>
        <w:t xml:space="preserve">, </w:t>
      </w:r>
      <w:r w:rsidR="007D533F">
        <w:rPr>
          <w:rFonts w:eastAsiaTheme="minorEastAsia"/>
          <w:szCs w:val="20"/>
          <w:lang w:eastAsia="zh-CN"/>
        </w:rPr>
        <w:t xml:space="preserve">when </w:t>
      </w:r>
      <w:r w:rsidR="00077B65">
        <w:rPr>
          <w:rFonts w:eastAsiaTheme="minorEastAsia"/>
          <w:szCs w:val="20"/>
          <w:lang w:eastAsia="zh-CN"/>
        </w:rPr>
        <w:t xml:space="preserve">a </w:t>
      </w:r>
      <w:proofErr w:type="spellStart"/>
      <w:r w:rsidR="00815E35" w:rsidRPr="00D6342B">
        <w:rPr>
          <w:rFonts w:eastAsiaTheme="minorEastAsia"/>
          <w:i/>
          <w:szCs w:val="20"/>
          <w:lang w:eastAsia="zh-CN"/>
        </w:rPr>
        <w:t>drx-onDurationTimer</w:t>
      </w:r>
      <w:proofErr w:type="spellEnd"/>
      <w:r w:rsidRPr="00B01BCE">
        <w:rPr>
          <w:rFonts w:eastAsiaTheme="minorEastAsia"/>
          <w:szCs w:val="20"/>
          <w:lang w:eastAsia="zh-CN"/>
        </w:rPr>
        <w:t xml:space="preserve"> </w:t>
      </w:r>
      <w:r w:rsidR="007D533F">
        <w:rPr>
          <w:rFonts w:eastAsiaTheme="minorEastAsia"/>
          <w:szCs w:val="20"/>
          <w:lang w:eastAsia="zh-CN"/>
        </w:rPr>
        <w:t xml:space="preserve">runs, some of the slots during the </w:t>
      </w:r>
      <w:proofErr w:type="spellStart"/>
      <w:r w:rsidR="007D533F" w:rsidRPr="00D6342B">
        <w:rPr>
          <w:rFonts w:eastAsiaTheme="minorEastAsia"/>
          <w:i/>
          <w:szCs w:val="20"/>
          <w:lang w:eastAsia="zh-CN"/>
        </w:rPr>
        <w:t>drx-onDurationTimer</w:t>
      </w:r>
      <w:proofErr w:type="spellEnd"/>
      <w:r w:rsidR="007D533F">
        <w:rPr>
          <w:rFonts w:eastAsiaTheme="minorEastAsia"/>
          <w:szCs w:val="20"/>
          <w:lang w:eastAsia="zh-CN"/>
        </w:rPr>
        <w:t xml:space="preserve"> are overlapping with the</w:t>
      </w:r>
      <w:r w:rsidRPr="00B01BCE">
        <w:rPr>
          <w:rFonts w:eastAsiaTheme="minorEastAsia"/>
          <w:szCs w:val="20"/>
          <w:lang w:eastAsia="zh-CN"/>
        </w:rPr>
        <w:t xml:space="preserve"> </w:t>
      </w:r>
      <w:r w:rsidRPr="002F0980">
        <w:rPr>
          <w:rFonts w:eastAsiaTheme="minorEastAsia"/>
          <w:szCs w:val="20"/>
          <w:lang w:eastAsia="zh-CN"/>
        </w:rPr>
        <w:t xml:space="preserve">UL </w:t>
      </w:r>
      <w:r w:rsidR="00AB59DF" w:rsidRPr="002F0980">
        <w:rPr>
          <w:rFonts w:eastAsiaTheme="minorEastAsia"/>
          <w:szCs w:val="20"/>
          <w:lang w:eastAsia="zh-CN"/>
        </w:rPr>
        <w:t>slots</w:t>
      </w:r>
      <w:r w:rsidRPr="00BC0A25">
        <w:rPr>
          <w:rFonts w:eastAsiaTheme="minorEastAsia"/>
          <w:szCs w:val="20"/>
          <w:lang w:eastAsia="zh-CN"/>
        </w:rPr>
        <w:t xml:space="preserve">. </w:t>
      </w:r>
      <w:r w:rsidR="005C545F" w:rsidRPr="00BC0A25">
        <w:rPr>
          <w:rFonts w:eastAsiaTheme="minorEastAsia"/>
          <w:szCs w:val="20"/>
          <w:lang w:eastAsia="zh-CN"/>
        </w:rPr>
        <w:t>Therefo</w:t>
      </w:r>
      <w:r w:rsidR="005C545F" w:rsidRPr="00E27A33">
        <w:rPr>
          <w:rFonts w:eastAsiaTheme="minorEastAsia"/>
          <w:szCs w:val="20"/>
          <w:lang w:eastAsia="zh-CN"/>
        </w:rPr>
        <w:t>re</w:t>
      </w:r>
      <w:r w:rsidRPr="00E27A33">
        <w:rPr>
          <w:rFonts w:eastAsiaTheme="minorEastAsia"/>
          <w:szCs w:val="20"/>
          <w:lang w:eastAsia="zh-CN"/>
        </w:rPr>
        <w:t xml:space="preserve">, </w:t>
      </w:r>
      <w:r w:rsidR="005C545F" w:rsidRPr="00E27A33">
        <w:rPr>
          <w:rFonts w:eastAsiaTheme="minorEastAsia"/>
          <w:szCs w:val="20"/>
          <w:lang w:eastAsia="zh-CN"/>
        </w:rPr>
        <w:t xml:space="preserve">the </w:t>
      </w:r>
      <w:r w:rsidRPr="00E27A33">
        <w:rPr>
          <w:rFonts w:eastAsiaTheme="minorEastAsia"/>
          <w:szCs w:val="20"/>
          <w:lang w:eastAsia="zh-CN"/>
        </w:rPr>
        <w:t xml:space="preserve">UE have less </w:t>
      </w:r>
      <w:r w:rsidR="00D559A4" w:rsidRPr="00E27A33">
        <w:rPr>
          <w:rFonts w:eastAsiaTheme="minorEastAsia"/>
          <w:szCs w:val="20"/>
          <w:lang w:eastAsia="zh-CN"/>
        </w:rPr>
        <w:t xml:space="preserve">PDSCH </w:t>
      </w:r>
      <w:r w:rsidR="001C094C" w:rsidRPr="00E27A33">
        <w:rPr>
          <w:rFonts w:eastAsiaTheme="minorEastAsia"/>
          <w:szCs w:val="20"/>
          <w:lang w:eastAsia="zh-CN"/>
        </w:rPr>
        <w:t>scheduling opportunities</w:t>
      </w:r>
      <w:r w:rsidR="007D533F" w:rsidRPr="00E27A33">
        <w:rPr>
          <w:rFonts w:eastAsiaTheme="minorEastAsia"/>
          <w:szCs w:val="20"/>
          <w:lang w:eastAsia="zh-CN"/>
        </w:rPr>
        <w:t xml:space="preserve">, which </w:t>
      </w:r>
      <w:r w:rsidR="00E27A33" w:rsidRPr="00D01C1B">
        <w:rPr>
          <w:rFonts w:eastAsiaTheme="minorEastAsia"/>
          <w:szCs w:val="20"/>
          <w:lang w:eastAsia="zh-CN"/>
        </w:rPr>
        <w:t>will</w:t>
      </w:r>
      <w:r w:rsidR="007D533F" w:rsidRPr="002F0980">
        <w:rPr>
          <w:rFonts w:eastAsiaTheme="minorEastAsia"/>
          <w:szCs w:val="20"/>
          <w:lang w:eastAsia="zh-CN"/>
        </w:rPr>
        <w:t xml:space="preserve"> lead to larger scheduling delay</w:t>
      </w:r>
      <w:r w:rsidRPr="002F0980">
        <w:rPr>
          <w:rFonts w:eastAsiaTheme="minorEastAsia"/>
          <w:szCs w:val="20"/>
          <w:lang w:eastAsia="zh-CN"/>
        </w:rPr>
        <w:t>.</w:t>
      </w:r>
      <w:r w:rsidR="00AC2C03" w:rsidRPr="00E27A33">
        <w:rPr>
          <w:rFonts w:eastAsiaTheme="minorEastAsia"/>
          <w:szCs w:val="20"/>
          <w:lang w:eastAsia="zh-CN"/>
        </w:rPr>
        <w:t xml:space="preserve"> </w:t>
      </w:r>
      <w:r w:rsidRPr="00E27A33">
        <w:rPr>
          <w:rFonts w:eastAsiaTheme="minorEastAsia"/>
          <w:szCs w:val="20"/>
          <w:lang w:eastAsia="zh-CN"/>
        </w:rPr>
        <w:t>Thi</w:t>
      </w:r>
      <w:r w:rsidRPr="00B01BCE">
        <w:rPr>
          <w:rFonts w:eastAsiaTheme="minorEastAsia"/>
          <w:szCs w:val="20"/>
          <w:lang w:eastAsia="zh-CN"/>
        </w:rPr>
        <w:t xml:space="preserve">s problem will be worse if </w:t>
      </w:r>
      <w:r w:rsidR="00CB2114">
        <w:rPr>
          <w:rFonts w:eastAsiaTheme="minorEastAsia"/>
          <w:szCs w:val="20"/>
          <w:lang w:eastAsia="zh-CN"/>
        </w:rPr>
        <w:t>larger</w:t>
      </w:r>
      <w:r w:rsidRPr="00B01BCE">
        <w:rPr>
          <w:rFonts w:eastAsiaTheme="minorEastAsia"/>
          <w:szCs w:val="20"/>
          <w:lang w:eastAsia="zh-CN"/>
        </w:rPr>
        <w:t xml:space="preserve"> UL </w:t>
      </w:r>
      <w:r w:rsidR="00AB59DF">
        <w:rPr>
          <w:rFonts w:eastAsiaTheme="minorEastAsia"/>
          <w:szCs w:val="20"/>
          <w:lang w:eastAsia="zh-CN"/>
        </w:rPr>
        <w:t>slots</w:t>
      </w:r>
      <w:r w:rsidR="00D41E8A">
        <w:rPr>
          <w:rFonts w:eastAsiaTheme="minorEastAsia"/>
          <w:szCs w:val="20"/>
          <w:lang w:eastAsia="zh-CN"/>
        </w:rPr>
        <w:t xml:space="preserve"> ratio</w:t>
      </w:r>
      <w:r w:rsidRPr="00B01BCE">
        <w:rPr>
          <w:rFonts w:eastAsiaTheme="minorEastAsia"/>
          <w:szCs w:val="20"/>
          <w:lang w:eastAsia="zh-CN"/>
        </w:rPr>
        <w:t xml:space="preserve"> is configured</w:t>
      </w:r>
      <w:r w:rsidR="00AC2C03">
        <w:rPr>
          <w:rFonts w:eastAsiaTheme="minorEastAsia"/>
          <w:szCs w:val="20"/>
          <w:lang w:eastAsia="zh-CN"/>
        </w:rPr>
        <w:t xml:space="preserve"> </w:t>
      </w:r>
      <w:r w:rsidR="007D533F">
        <w:rPr>
          <w:rFonts w:eastAsiaTheme="minorEastAsia"/>
          <w:szCs w:val="20"/>
          <w:lang w:eastAsia="zh-CN"/>
        </w:rPr>
        <w:t>e.g. with TDD format</w:t>
      </w:r>
      <w:r w:rsidR="007D533F" w:rsidRPr="007D533F">
        <w:rPr>
          <w:rFonts w:eastAsiaTheme="minorEastAsia"/>
          <w:szCs w:val="20"/>
          <w:lang w:eastAsia="zh-CN"/>
        </w:rPr>
        <w:t xml:space="preserve"> </w:t>
      </w:r>
      <w:r w:rsidR="007D533F">
        <w:rPr>
          <w:rFonts w:eastAsiaTheme="minorEastAsia"/>
          <w:szCs w:val="20"/>
          <w:lang w:eastAsia="zh-CN"/>
        </w:rPr>
        <w:t>DDDUU</w:t>
      </w:r>
      <w:r w:rsidRPr="00B01BCE">
        <w:rPr>
          <w:rFonts w:eastAsiaTheme="minorEastAsia"/>
          <w:szCs w:val="20"/>
          <w:lang w:eastAsia="zh-CN"/>
        </w:rPr>
        <w:t xml:space="preserve">. </w:t>
      </w:r>
    </w:p>
    <w:p w14:paraId="486145BE" w14:textId="3560B160" w:rsidR="00B01BCE" w:rsidRPr="00B01BCE" w:rsidRDefault="0060546E" w:rsidP="00B01BCE">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szCs w:val="20"/>
          <w:lang w:eastAsia="zh-CN"/>
        </w:rPr>
        <w:t>T</w:t>
      </w:r>
      <w:r w:rsidR="00B01BCE" w:rsidRPr="00B01BCE">
        <w:rPr>
          <w:rFonts w:eastAsiaTheme="minorEastAsia"/>
          <w:szCs w:val="20"/>
          <w:lang w:eastAsia="zh-CN"/>
        </w:rPr>
        <w:t xml:space="preserve">o address this problem, </w:t>
      </w:r>
      <w:r w:rsidR="00B07CC6">
        <w:rPr>
          <w:rFonts w:eastAsiaTheme="minorEastAsia"/>
          <w:szCs w:val="20"/>
          <w:lang w:eastAsia="zh-CN"/>
        </w:rPr>
        <w:t>we</w:t>
      </w:r>
      <w:r w:rsidR="00B01BCE" w:rsidRPr="00B01BCE">
        <w:rPr>
          <w:rFonts w:eastAsiaTheme="minorEastAsia"/>
          <w:szCs w:val="20"/>
          <w:lang w:eastAsia="zh-CN"/>
        </w:rPr>
        <w:t xml:space="preserve"> need to study </w:t>
      </w:r>
      <w:r w:rsidR="00D00CF9">
        <w:rPr>
          <w:rFonts w:eastAsiaTheme="minorEastAsia"/>
          <w:szCs w:val="20"/>
          <w:lang w:eastAsia="zh-CN"/>
        </w:rPr>
        <w:t xml:space="preserve">some </w:t>
      </w:r>
      <w:r w:rsidR="00B01BCE" w:rsidRPr="00B01BCE">
        <w:rPr>
          <w:rFonts w:eastAsiaTheme="minorEastAsia"/>
          <w:szCs w:val="20"/>
          <w:lang w:eastAsia="zh-CN"/>
        </w:rPr>
        <w:t xml:space="preserve">enhancements </w:t>
      </w:r>
      <w:r w:rsidR="00D00CF9">
        <w:rPr>
          <w:rFonts w:eastAsiaTheme="minorEastAsia"/>
          <w:szCs w:val="20"/>
          <w:lang w:eastAsia="zh-CN"/>
        </w:rPr>
        <w:t>for</w:t>
      </w:r>
      <w:r w:rsidR="00B01BCE" w:rsidRPr="00B01BCE">
        <w:rPr>
          <w:rFonts w:eastAsiaTheme="minorEastAsia"/>
          <w:szCs w:val="20"/>
          <w:lang w:eastAsia="zh-CN"/>
        </w:rPr>
        <w:t xml:space="preserve"> </w:t>
      </w:r>
      <w:r w:rsidR="00D00CF9">
        <w:rPr>
          <w:rFonts w:eastAsiaTheme="minorEastAsia"/>
          <w:szCs w:val="20"/>
          <w:lang w:eastAsia="zh-CN"/>
        </w:rPr>
        <w:t>re-</w:t>
      </w:r>
      <w:r w:rsidR="00B01BCE" w:rsidRPr="00B01BCE">
        <w:rPr>
          <w:rFonts w:eastAsiaTheme="minorEastAsia"/>
          <w:szCs w:val="20"/>
          <w:lang w:eastAsia="zh-CN"/>
        </w:rPr>
        <w:t xml:space="preserve">define the </w:t>
      </w:r>
      <w:r w:rsidR="00FB01A7">
        <w:rPr>
          <w:rFonts w:eastAsiaTheme="minorEastAsia"/>
          <w:szCs w:val="20"/>
          <w:lang w:eastAsia="zh-CN"/>
        </w:rPr>
        <w:t>C-</w:t>
      </w:r>
      <w:r w:rsidR="00B01BCE" w:rsidRPr="00B01BCE">
        <w:rPr>
          <w:rFonts w:eastAsiaTheme="minorEastAsia"/>
          <w:szCs w:val="20"/>
          <w:lang w:eastAsia="zh-CN"/>
        </w:rPr>
        <w:t>DRX timers</w:t>
      </w:r>
      <w:r w:rsidR="00961493">
        <w:rPr>
          <w:rFonts w:eastAsiaTheme="minorEastAsia"/>
          <w:szCs w:val="20"/>
          <w:lang w:eastAsia="zh-CN"/>
        </w:rPr>
        <w:t xml:space="preserve"> </w:t>
      </w:r>
      <w:r w:rsidR="008C3054">
        <w:rPr>
          <w:rFonts w:eastAsiaTheme="minorEastAsia"/>
          <w:szCs w:val="20"/>
          <w:lang w:eastAsia="zh-CN"/>
        </w:rPr>
        <w:t>while</w:t>
      </w:r>
      <w:r w:rsidR="00961493">
        <w:rPr>
          <w:rFonts w:eastAsiaTheme="minorEastAsia"/>
          <w:szCs w:val="20"/>
          <w:lang w:eastAsia="zh-CN"/>
        </w:rPr>
        <w:t xml:space="preserve"> avoid</w:t>
      </w:r>
      <w:r w:rsidR="008C3054">
        <w:rPr>
          <w:rFonts w:eastAsiaTheme="minorEastAsia"/>
          <w:szCs w:val="20"/>
          <w:lang w:eastAsia="zh-CN"/>
        </w:rPr>
        <w:t>ing</w:t>
      </w:r>
      <w:r w:rsidR="00961493">
        <w:rPr>
          <w:rFonts w:eastAsiaTheme="minorEastAsia"/>
          <w:szCs w:val="20"/>
          <w:lang w:eastAsia="zh-CN"/>
        </w:rPr>
        <w:t xml:space="preserve"> </w:t>
      </w:r>
      <w:r w:rsidR="003234DB" w:rsidRPr="003234DB">
        <w:rPr>
          <w:rFonts w:eastAsiaTheme="minorEastAsia"/>
          <w:szCs w:val="20"/>
          <w:lang w:eastAsia="zh-CN"/>
        </w:rPr>
        <w:t>excessive</w:t>
      </w:r>
      <w:r w:rsidR="003234DB">
        <w:rPr>
          <w:rFonts w:eastAsiaTheme="minorEastAsia"/>
          <w:szCs w:val="20"/>
          <w:lang w:eastAsia="zh-CN"/>
        </w:rPr>
        <w:t xml:space="preserve">ly </w:t>
      </w:r>
      <w:r w:rsidR="00961493" w:rsidRPr="00961493">
        <w:rPr>
          <w:rFonts w:eastAsiaTheme="minorEastAsia"/>
          <w:szCs w:val="20"/>
          <w:lang w:eastAsia="zh-CN"/>
        </w:rPr>
        <w:t>complex designs</w:t>
      </w:r>
      <w:r w:rsidR="008C3054">
        <w:rPr>
          <w:rFonts w:eastAsiaTheme="minorEastAsia"/>
          <w:szCs w:val="20"/>
          <w:lang w:eastAsia="zh-CN"/>
        </w:rPr>
        <w:t xml:space="preserve"> (e.g., leaving out the impact of the </w:t>
      </w:r>
      <w:r w:rsidR="00554D5D">
        <w:rPr>
          <w:rFonts w:eastAsiaTheme="minorEastAsia"/>
          <w:szCs w:val="20"/>
          <w:lang w:eastAsia="zh-CN"/>
        </w:rPr>
        <w:t>flexible</w:t>
      </w:r>
      <w:r w:rsidR="008C3054">
        <w:rPr>
          <w:rFonts w:eastAsiaTheme="minorEastAsia"/>
          <w:szCs w:val="20"/>
          <w:lang w:eastAsia="zh-CN"/>
        </w:rPr>
        <w:t xml:space="preserve"> slot</w:t>
      </w:r>
      <w:r w:rsidR="005A457C">
        <w:rPr>
          <w:rFonts w:eastAsiaTheme="minorEastAsia"/>
          <w:szCs w:val="20"/>
          <w:lang w:eastAsia="zh-CN"/>
        </w:rPr>
        <w:t>(s)/symbol(s)</w:t>
      </w:r>
      <w:r w:rsidR="008C3054">
        <w:rPr>
          <w:rFonts w:eastAsiaTheme="minorEastAsia"/>
          <w:szCs w:val="20"/>
          <w:lang w:eastAsia="zh-CN"/>
        </w:rPr>
        <w:t xml:space="preserve"> dynamically indicated by DCI format 2-0)</w:t>
      </w:r>
      <w:r w:rsidR="00B01BCE" w:rsidRPr="00B01BCE">
        <w:rPr>
          <w:rFonts w:eastAsiaTheme="minorEastAsia"/>
          <w:szCs w:val="20"/>
          <w:lang w:eastAsia="zh-CN"/>
        </w:rPr>
        <w:t xml:space="preserve">. The solution should try to minimize or avoid the impact of </w:t>
      </w:r>
      <w:r w:rsidR="00757841">
        <w:rPr>
          <w:rFonts w:eastAsiaTheme="minorEastAsia"/>
          <w:szCs w:val="20"/>
          <w:lang w:eastAsia="zh-CN"/>
        </w:rPr>
        <w:t>UL slot</w:t>
      </w:r>
      <w:r w:rsidR="005A457C">
        <w:rPr>
          <w:rFonts w:eastAsiaTheme="minorEastAsia"/>
          <w:szCs w:val="20"/>
          <w:lang w:eastAsia="zh-CN"/>
        </w:rPr>
        <w:t>s</w:t>
      </w:r>
      <w:r w:rsidR="00B01BCE" w:rsidRPr="00B01BCE">
        <w:rPr>
          <w:rFonts w:eastAsiaTheme="minorEastAsia"/>
          <w:szCs w:val="20"/>
          <w:lang w:eastAsia="zh-CN"/>
        </w:rPr>
        <w:t xml:space="preserve"> on </w:t>
      </w:r>
      <w:r w:rsidR="00FB01A7">
        <w:rPr>
          <w:rFonts w:eastAsiaTheme="minorEastAsia"/>
          <w:szCs w:val="20"/>
          <w:lang w:eastAsia="zh-CN"/>
        </w:rPr>
        <w:t>C-</w:t>
      </w:r>
      <w:r w:rsidR="00B01BCE" w:rsidRPr="00B01BCE">
        <w:rPr>
          <w:rFonts w:eastAsiaTheme="minorEastAsia"/>
          <w:szCs w:val="20"/>
          <w:lang w:eastAsia="zh-CN"/>
        </w:rPr>
        <w:t>DRX timers.</w:t>
      </w:r>
    </w:p>
    <w:p w14:paraId="676AE096" w14:textId="6F046337" w:rsidR="00DB0736" w:rsidRPr="00DB0736" w:rsidRDefault="00297293" w:rsidP="00DC4EEB">
      <w:pPr>
        <w:numPr>
          <w:ilvl w:val="0"/>
          <w:numId w:val="19"/>
        </w:numPr>
        <w:overflowPunct w:val="0"/>
        <w:autoSpaceDE w:val="0"/>
        <w:autoSpaceDN w:val="0"/>
        <w:adjustRightInd w:val="0"/>
        <w:spacing w:before="120" w:after="120"/>
        <w:jc w:val="both"/>
        <w:textAlignment w:val="baseline"/>
        <w:rPr>
          <w:rFonts w:eastAsia="宋体"/>
          <w:szCs w:val="20"/>
          <w:lang w:val="en-GB" w:eastAsia="zh-CN"/>
        </w:rPr>
      </w:pPr>
      <w:r>
        <w:rPr>
          <w:b/>
          <w:bCs/>
          <w:i/>
          <w:iCs/>
          <w:szCs w:val="20"/>
          <w:u w:val="single"/>
          <w:lang w:val="en-GB"/>
        </w:rPr>
        <w:t>Enhanced PDCCH monitoring adaptation</w:t>
      </w:r>
    </w:p>
    <w:p w14:paraId="04242E7F" w14:textId="6B3C74C9" w:rsidR="00297293" w:rsidRDefault="00A64E7E" w:rsidP="00DC4EEB">
      <w:pPr>
        <w:overflowPunct w:val="0"/>
        <w:autoSpaceDE w:val="0"/>
        <w:autoSpaceDN w:val="0"/>
        <w:adjustRightInd w:val="0"/>
        <w:spacing w:before="120" w:after="120"/>
        <w:jc w:val="both"/>
        <w:textAlignment w:val="baseline"/>
        <w:rPr>
          <w:szCs w:val="20"/>
          <w:lang w:val="en-GB"/>
        </w:rPr>
      </w:pPr>
      <w:r w:rsidRPr="00A64E7E">
        <w:rPr>
          <w:rFonts w:eastAsiaTheme="minorEastAsia"/>
          <w:lang w:eastAsia="zh-CN"/>
        </w:rPr>
        <w:t xml:space="preserve">The Rel-17 power saving enhancements under discussion are mainly focusing on </w:t>
      </w:r>
      <w:proofErr w:type="spellStart"/>
      <w:r w:rsidRPr="00A64E7E">
        <w:rPr>
          <w:rFonts w:eastAsiaTheme="minorEastAsia"/>
          <w:lang w:eastAsia="zh-CN"/>
        </w:rPr>
        <w:t>eMBB</w:t>
      </w:r>
      <w:proofErr w:type="spellEnd"/>
      <w:r w:rsidRPr="00A64E7E">
        <w:rPr>
          <w:rFonts w:eastAsiaTheme="minorEastAsia"/>
          <w:lang w:eastAsia="zh-CN"/>
        </w:rPr>
        <w:t xml:space="preserve"> traffic, which may not be efficient enough to be applied to XR traffic with high data rate and critical delay requirement. Therefore, enhancement on PDCCH monitoring adaptation to accommodate XR </w:t>
      </w:r>
      <w:r w:rsidRPr="004B6AFE">
        <w:rPr>
          <w:rFonts w:eastAsiaTheme="minorEastAsia"/>
          <w:lang w:eastAsia="zh-CN"/>
        </w:rPr>
        <w:t>service periodicity and jitter</w:t>
      </w:r>
      <w:r w:rsidRPr="00A64E7E">
        <w:rPr>
          <w:rFonts w:eastAsiaTheme="minorEastAsia"/>
          <w:lang w:eastAsia="zh-CN"/>
        </w:rPr>
        <w:t xml:space="preserve"> </w:t>
      </w:r>
      <w:r w:rsidR="00433DB0">
        <w:rPr>
          <w:rFonts w:eastAsiaTheme="minorEastAsia"/>
          <w:lang w:eastAsia="zh-CN"/>
        </w:rPr>
        <w:t>need to</w:t>
      </w:r>
      <w:r>
        <w:rPr>
          <w:rFonts w:eastAsiaTheme="minorEastAsia"/>
          <w:lang w:eastAsia="zh-CN"/>
        </w:rPr>
        <w:t xml:space="preserve"> be </w:t>
      </w:r>
      <w:r w:rsidR="00433DB0">
        <w:rPr>
          <w:rFonts w:eastAsiaTheme="minorEastAsia"/>
          <w:lang w:eastAsia="zh-CN"/>
        </w:rPr>
        <w:t xml:space="preserve">further </w:t>
      </w:r>
      <w:r>
        <w:rPr>
          <w:rFonts w:eastAsiaTheme="minorEastAsia"/>
          <w:lang w:eastAsia="zh-CN"/>
        </w:rPr>
        <w:t xml:space="preserve">investigated. </w:t>
      </w:r>
    </w:p>
    <w:p w14:paraId="4C3D5E20" w14:textId="1155749C" w:rsidR="00DC4EEB" w:rsidRPr="00B93B00" w:rsidRDefault="00F03D0B" w:rsidP="00DC4EEB">
      <w:pPr>
        <w:overflowPunct w:val="0"/>
        <w:autoSpaceDE w:val="0"/>
        <w:autoSpaceDN w:val="0"/>
        <w:adjustRightInd w:val="0"/>
        <w:spacing w:before="120" w:after="120"/>
        <w:jc w:val="both"/>
        <w:textAlignment w:val="baseline"/>
        <w:rPr>
          <w:szCs w:val="20"/>
          <w:lang w:val="en-GB"/>
        </w:rPr>
      </w:pPr>
      <w:r>
        <w:rPr>
          <w:szCs w:val="20"/>
          <w:lang w:val="en-GB"/>
        </w:rPr>
        <w:t>As for</w:t>
      </w:r>
      <w:r w:rsidR="00AB7CD2">
        <w:rPr>
          <w:szCs w:val="20"/>
          <w:lang w:val="en-GB"/>
        </w:rPr>
        <w:t xml:space="preserve"> jitter, </w:t>
      </w:r>
      <w:r w:rsidR="00566211">
        <w:rPr>
          <w:szCs w:val="20"/>
          <w:lang w:val="en-GB"/>
        </w:rPr>
        <w:t xml:space="preserve">it has been proven that the presence of jitter </w:t>
      </w:r>
      <w:r w:rsidR="00DC4EEB" w:rsidRPr="00B93B00">
        <w:rPr>
          <w:szCs w:val="20"/>
          <w:lang w:val="en-GB"/>
        </w:rPr>
        <w:t xml:space="preserve">will </w:t>
      </w:r>
      <w:r w:rsidR="00566211">
        <w:rPr>
          <w:szCs w:val="20"/>
          <w:lang w:val="en-GB"/>
        </w:rPr>
        <w:t>give rise to</w:t>
      </w:r>
      <w:r w:rsidR="00DC4EEB" w:rsidRPr="00B93B00">
        <w:rPr>
          <w:szCs w:val="20"/>
          <w:lang w:val="en-GB"/>
        </w:rPr>
        <w:t xml:space="preserve"> </w:t>
      </w:r>
      <w:r w:rsidR="00566211" w:rsidRPr="00566211">
        <w:rPr>
          <w:szCs w:val="20"/>
          <w:lang w:val="en-GB"/>
        </w:rPr>
        <w:t xml:space="preserve">a significant increase in </w:t>
      </w:r>
      <w:r w:rsidR="00DC4EEB" w:rsidRPr="00B93B00">
        <w:rPr>
          <w:szCs w:val="20"/>
          <w:lang w:val="en-GB"/>
        </w:rPr>
        <w:t>either power consumption or scheduling latency</w:t>
      </w:r>
      <w:r w:rsidR="00566211">
        <w:rPr>
          <w:szCs w:val="20"/>
          <w:lang w:val="en-GB"/>
        </w:rPr>
        <w:t xml:space="preserve"> because of its </w:t>
      </w:r>
      <w:r w:rsidR="001175B1" w:rsidRPr="001175B1">
        <w:rPr>
          <w:szCs w:val="20"/>
          <w:lang w:val="en-GB"/>
        </w:rPr>
        <w:t>unpredictability</w:t>
      </w:r>
      <w:r w:rsidR="001175B1">
        <w:rPr>
          <w:szCs w:val="20"/>
          <w:lang w:val="en-GB"/>
        </w:rPr>
        <w:t xml:space="preserve"> and </w:t>
      </w:r>
      <w:r w:rsidR="00566211">
        <w:rPr>
          <w:szCs w:val="20"/>
          <w:lang w:val="en-GB"/>
        </w:rPr>
        <w:t>wide time range (</w:t>
      </w:r>
      <w:r w:rsidR="00566211" w:rsidRPr="00B93B00">
        <w:rPr>
          <w:szCs w:val="20"/>
          <w:lang w:val="en-GB"/>
        </w:rPr>
        <w:t>i.e., [-4, 4]</w:t>
      </w:r>
      <w:proofErr w:type="spellStart"/>
      <w:r w:rsidR="00566211" w:rsidRPr="00B93B00">
        <w:rPr>
          <w:szCs w:val="20"/>
          <w:lang w:val="en-GB"/>
        </w:rPr>
        <w:t>ms</w:t>
      </w:r>
      <w:proofErr w:type="spellEnd"/>
      <w:r w:rsidR="00566211">
        <w:rPr>
          <w:szCs w:val="20"/>
          <w:lang w:val="en-GB"/>
        </w:rPr>
        <w:t>) relative to the XR traffic period (e.g., 16.67ms)</w:t>
      </w:r>
      <w:r w:rsidR="00DC4EEB" w:rsidRPr="00B93B00">
        <w:rPr>
          <w:szCs w:val="20"/>
          <w:lang w:val="en-GB"/>
        </w:rPr>
        <w:t xml:space="preserve">. </w:t>
      </w:r>
      <w:r w:rsidR="00DA6F7B">
        <w:rPr>
          <w:szCs w:val="20"/>
          <w:lang w:val="en-GB"/>
        </w:rPr>
        <w:t>C</w:t>
      </w:r>
      <w:r w:rsidR="00735EFD">
        <w:rPr>
          <w:szCs w:val="20"/>
          <w:lang w:val="en-GB"/>
        </w:rPr>
        <w:t>ertainly, we</w:t>
      </w:r>
      <w:r w:rsidR="00DC4EEB" w:rsidRPr="00B93B00">
        <w:rPr>
          <w:szCs w:val="20"/>
          <w:lang w:val="en-GB"/>
        </w:rPr>
        <w:t xml:space="preserve"> </w:t>
      </w:r>
      <w:r w:rsidR="00735EFD">
        <w:rPr>
          <w:szCs w:val="20"/>
          <w:lang w:val="en-GB"/>
        </w:rPr>
        <w:t>can simply</w:t>
      </w:r>
      <w:r w:rsidR="00DC4EEB" w:rsidRPr="00B93B00">
        <w:rPr>
          <w:szCs w:val="20"/>
          <w:lang w:val="en-GB"/>
        </w:rPr>
        <w:t xml:space="preserve"> extend the length/duration of </w:t>
      </w:r>
      <w:r w:rsidR="00735EFD">
        <w:rPr>
          <w:szCs w:val="20"/>
          <w:lang w:val="en-GB"/>
        </w:rPr>
        <w:t>PDCCH monitoring (e.g., extending C-</w:t>
      </w:r>
      <w:r w:rsidR="00735EFD" w:rsidRPr="00B93B00">
        <w:rPr>
          <w:szCs w:val="20"/>
          <w:lang w:val="en-GB"/>
        </w:rPr>
        <w:t>DRX on</w:t>
      </w:r>
      <w:r w:rsidR="00735EFD" w:rsidRPr="00503CCA">
        <w:rPr>
          <w:rFonts w:eastAsia="宋体"/>
          <w:szCs w:val="20"/>
          <w:lang w:val="en-GB" w:eastAsia="zh-CN"/>
        </w:rPr>
        <w:t>-</w:t>
      </w:r>
      <w:r w:rsidR="00735EFD" w:rsidRPr="00B93B00">
        <w:rPr>
          <w:szCs w:val="20"/>
          <w:lang w:val="en-GB"/>
        </w:rPr>
        <w:t>duration</w:t>
      </w:r>
      <w:r w:rsidR="00735EFD">
        <w:rPr>
          <w:szCs w:val="20"/>
          <w:lang w:val="en-GB"/>
        </w:rPr>
        <w:t>)</w:t>
      </w:r>
      <w:r w:rsidR="00DC4EEB" w:rsidRPr="00B93B00">
        <w:rPr>
          <w:szCs w:val="20"/>
          <w:lang w:val="en-GB"/>
        </w:rPr>
        <w:t xml:space="preserve"> to cover the </w:t>
      </w:r>
      <w:r w:rsidR="00DA6F7B">
        <w:rPr>
          <w:szCs w:val="20"/>
          <w:lang w:val="en-GB"/>
        </w:rPr>
        <w:t xml:space="preserve">whole </w:t>
      </w:r>
      <w:r w:rsidR="00DC4EEB" w:rsidRPr="00B93B00">
        <w:rPr>
          <w:szCs w:val="20"/>
          <w:lang w:val="en-GB"/>
        </w:rPr>
        <w:t xml:space="preserve">jitter range. </w:t>
      </w:r>
      <w:r w:rsidR="006D268F">
        <w:rPr>
          <w:szCs w:val="20"/>
          <w:lang w:val="en-GB"/>
        </w:rPr>
        <w:t>However,</w:t>
      </w:r>
      <w:r w:rsidR="00DC4EEB">
        <w:rPr>
          <w:szCs w:val="20"/>
          <w:lang w:val="en-GB"/>
        </w:rPr>
        <w:t xml:space="preserve"> </w:t>
      </w:r>
      <w:r w:rsidR="00DC4EEB" w:rsidRPr="00B93B00">
        <w:rPr>
          <w:szCs w:val="20"/>
          <w:lang w:val="en-GB"/>
        </w:rPr>
        <w:t>the power consumption</w:t>
      </w:r>
      <w:r w:rsidR="00DA6F7B">
        <w:rPr>
          <w:szCs w:val="20"/>
          <w:lang w:val="en-GB"/>
        </w:rPr>
        <w:t xml:space="preserve"> will </w:t>
      </w:r>
      <w:r w:rsidR="006D268F">
        <w:rPr>
          <w:szCs w:val="20"/>
          <w:lang w:val="en-GB"/>
        </w:rPr>
        <w:t>be sacrificed</w:t>
      </w:r>
      <w:r w:rsidR="00DC4EEB" w:rsidRPr="00B93B00">
        <w:rPr>
          <w:szCs w:val="20"/>
          <w:lang w:val="en-GB"/>
        </w:rPr>
        <w:t xml:space="preserve"> </w:t>
      </w:r>
      <w:r w:rsidR="00DA6F7B">
        <w:rPr>
          <w:szCs w:val="20"/>
          <w:lang w:val="en-GB"/>
        </w:rPr>
        <w:t xml:space="preserve">for the </w:t>
      </w:r>
      <w:r w:rsidR="006D268F">
        <w:rPr>
          <w:szCs w:val="20"/>
          <w:lang w:val="en-GB"/>
        </w:rPr>
        <w:t xml:space="preserve">sake of </w:t>
      </w:r>
      <w:r w:rsidR="00DC4EEB" w:rsidRPr="00B93B00">
        <w:rPr>
          <w:szCs w:val="20"/>
          <w:lang w:val="en-GB"/>
        </w:rPr>
        <w:t>latency</w:t>
      </w:r>
      <w:r w:rsidR="006D268F">
        <w:rPr>
          <w:szCs w:val="20"/>
          <w:lang w:val="en-GB"/>
        </w:rPr>
        <w:t xml:space="preserve"> reduction</w:t>
      </w:r>
      <w:r w:rsidR="00DC4EEB" w:rsidRPr="00B93B00">
        <w:rPr>
          <w:szCs w:val="20"/>
          <w:lang w:val="en-GB"/>
        </w:rPr>
        <w:t>. To this end, a trade-off between power saving and capacity</w:t>
      </w:r>
      <w:r w:rsidR="00DA6F7B">
        <w:rPr>
          <w:szCs w:val="20"/>
          <w:lang w:val="en-GB"/>
        </w:rPr>
        <w:t xml:space="preserve"> is </w:t>
      </w:r>
      <w:r w:rsidR="00B35653">
        <w:rPr>
          <w:szCs w:val="20"/>
          <w:lang w:val="en-GB"/>
        </w:rPr>
        <w:t>necessary.</w:t>
      </w:r>
    </w:p>
    <w:p w14:paraId="1AC34458" w14:textId="67B28F2A" w:rsidR="004B6AFE" w:rsidRDefault="00B35653" w:rsidP="004B6AFE">
      <w:pPr>
        <w:pStyle w:val="a0"/>
        <w:rPr>
          <w:rFonts w:eastAsiaTheme="minorEastAsia"/>
          <w:lang w:eastAsia="zh-CN"/>
        </w:rPr>
      </w:pPr>
      <w:r>
        <w:rPr>
          <w:rFonts w:eastAsiaTheme="minorEastAsia"/>
          <w:lang w:eastAsia="zh-CN"/>
        </w:rPr>
        <w:lastRenderedPageBreak/>
        <w:t xml:space="preserve">Leveraging Rel-17 PDCCH monitoring adaptation </w:t>
      </w:r>
      <w:proofErr w:type="gramStart"/>
      <w:r>
        <w:rPr>
          <w:rFonts w:eastAsiaTheme="minorEastAsia"/>
          <w:lang w:eastAsia="zh-CN"/>
        </w:rPr>
        <w:t>s</w:t>
      </w:r>
      <w:r w:rsidR="00734546">
        <w:rPr>
          <w:rFonts w:eastAsiaTheme="minorEastAsia"/>
          <w:lang w:eastAsia="zh-CN"/>
        </w:rPr>
        <w:t>c</w:t>
      </w:r>
      <w:r>
        <w:rPr>
          <w:rFonts w:eastAsiaTheme="minorEastAsia"/>
          <w:lang w:eastAsia="zh-CN"/>
        </w:rPr>
        <w:t>hemes</w:t>
      </w:r>
      <w:r w:rsidR="00580145">
        <w:rPr>
          <w:rFonts w:eastAsiaTheme="minorEastAsia"/>
          <w:lang w:eastAsia="zh-CN"/>
        </w:rPr>
        <w:t xml:space="preserve">, </w:t>
      </w:r>
      <w:r>
        <w:rPr>
          <w:rFonts w:eastAsiaTheme="minorEastAsia"/>
          <w:lang w:eastAsia="zh-CN"/>
        </w:rPr>
        <w:t xml:space="preserve"> a</w:t>
      </w:r>
      <w:proofErr w:type="gramEnd"/>
      <w:r w:rsidRPr="00B35653">
        <w:rPr>
          <w:rFonts w:eastAsiaTheme="minorEastAsia"/>
          <w:lang w:eastAsia="zh-CN"/>
        </w:rPr>
        <w:t xml:space="preserve"> possible enhancement</w:t>
      </w:r>
      <w:r w:rsidR="00DB0736">
        <w:rPr>
          <w:rFonts w:eastAsiaTheme="minorEastAsia"/>
          <w:lang w:eastAsia="zh-CN"/>
        </w:rPr>
        <w:t xml:space="preserve"> </w:t>
      </w:r>
      <w:r w:rsidRPr="00B35653">
        <w:rPr>
          <w:rFonts w:eastAsiaTheme="minorEastAsia"/>
          <w:lang w:eastAsia="zh-CN"/>
        </w:rPr>
        <w:t xml:space="preserve">is </w:t>
      </w:r>
      <w:r w:rsidR="00DB0736">
        <w:rPr>
          <w:rFonts w:eastAsiaTheme="minorEastAsia"/>
          <w:lang w:eastAsia="zh-CN"/>
        </w:rPr>
        <w:t xml:space="preserve">that </w:t>
      </w:r>
      <w:r>
        <w:rPr>
          <w:rFonts w:eastAsiaTheme="minorEastAsia"/>
          <w:lang w:eastAsia="zh-CN"/>
        </w:rPr>
        <w:t xml:space="preserve">UE </w:t>
      </w:r>
      <w:r w:rsidR="007D4770">
        <w:rPr>
          <w:rFonts w:eastAsiaTheme="minorEastAsia"/>
          <w:lang w:eastAsia="zh-CN"/>
        </w:rPr>
        <w:t>could</w:t>
      </w:r>
      <w:r>
        <w:rPr>
          <w:rFonts w:eastAsiaTheme="minorEastAsia"/>
          <w:lang w:eastAsia="zh-CN"/>
        </w:rPr>
        <w:t xml:space="preserve"> </w:t>
      </w:r>
      <w:r w:rsidR="00865546">
        <w:rPr>
          <w:rFonts w:eastAsiaTheme="minorEastAsia"/>
          <w:lang w:eastAsia="zh-CN"/>
        </w:rPr>
        <w:t>switch to</w:t>
      </w:r>
      <w:r>
        <w:rPr>
          <w:rFonts w:eastAsiaTheme="minorEastAsia"/>
          <w:lang w:eastAsia="zh-CN"/>
        </w:rPr>
        <w:t xml:space="preserve"> a</w:t>
      </w:r>
      <w:r w:rsidR="00580145">
        <w:rPr>
          <w:rFonts w:eastAsiaTheme="minorEastAsia"/>
          <w:lang w:eastAsia="zh-CN"/>
        </w:rPr>
        <w:t xml:space="preserve"> </w:t>
      </w:r>
      <w:r w:rsidR="007A3A2E">
        <w:rPr>
          <w:rFonts w:eastAsiaTheme="minorEastAsia"/>
          <w:lang w:eastAsia="zh-CN"/>
        </w:rPr>
        <w:t xml:space="preserve">default </w:t>
      </w:r>
      <w:r>
        <w:rPr>
          <w:rFonts w:eastAsiaTheme="minorEastAsia"/>
          <w:lang w:eastAsia="zh-CN"/>
        </w:rPr>
        <w:t>search space set group</w:t>
      </w:r>
      <w:r w:rsidR="00803569">
        <w:rPr>
          <w:rFonts w:eastAsiaTheme="minorEastAsia"/>
          <w:lang w:eastAsia="zh-CN"/>
        </w:rPr>
        <w:t xml:space="preserve"> (SSSG)</w:t>
      </w:r>
      <w:r>
        <w:rPr>
          <w:rFonts w:eastAsiaTheme="minorEastAsia"/>
          <w:lang w:eastAsia="zh-CN"/>
        </w:rPr>
        <w:t xml:space="preserve"> with sparse PDCCH monitoring period</w:t>
      </w:r>
      <w:r w:rsidRPr="00B35653">
        <w:rPr>
          <w:rFonts w:eastAsiaTheme="minorEastAsia"/>
          <w:lang w:eastAsia="zh-CN"/>
        </w:rPr>
        <w:t xml:space="preserve"> </w:t>
      </w:r>
      <w:r w:rsidR="00437E7D">
        <w:rPr>
          <w:rFonts w:eastAsiaTheme="minorEastAsia"/>
          <w:lang w:eastAsia="zh-CN"/>
        </w:rPr>
        <w:t xml:space="preserve">before a reference time (e.g., the negative jitter position or the start of DRX </w:t>
      </w:r>
      <w:proofErr w:type="spellStart"/>
      <w:r w:rsidR="00437E7D">
        <w:rPr>
          <w:rFonts w:eastAsiaTheme="minorEastAsia"/>
          <w:lang w:eastAsia="zh-CN"/>
        </w:rPr>
        <w:t>onduration</w:t>
      </w:r>
      <w:proofErr w:type="spellEnd"/>
      <w:r w:rsidR="00437E7D">
        <w:rPr>
          <w:rFonts w:eastAsiaTheme="minorEastAsia"/>
          <w:lang w:eastAsia="zh-CN"/>
        </w:rPr>
        <w:t>)</w:t>
      </w:r>
      <w:r w:rsidR="00396147">
        <w:rPr>
          <w:rFonts w:eastAsiaTheme="minorEastAsia"/>
          <w:lang w:eastAsia="zh-CN"/>
        </w:rPr>
        <w:t>. Once</w:t>
      </w:r>
      <w:r w:rsidR="00F32D14">
        <w:rPr>
          <w:rFonts w:eastAsiaTheme="minorEastAsia"/>
          <w:lang w:eastAsia="zh-CN"/>
        </w:rPr>
        <w:t xml:space="preserve"> the</w:t>
      </w:r>
      <w:r w:rsidR="00396147">
        <w:rPr>
          <w:rFonts w:eastAsiaTheme="minorEastAsia"/>
          <w:lang w:eastAsia="zh-CN"/>
        </w:rPr>
        <w:t xml:space="preserve"> UE detect the scheduling PDCCH, it </w:t>
      </w:r>
      <w:r w:rsidR="00F32D14">
        <w:rPr>
          <w:rFonts w:eastAsiaTheme="minorEastAsia"/>
          <w:lang w:eastAsia="zh-CN"/>
        </w:rPr>
        <w:t>can</w:t>
      </w:r>
      <w:r w:rsidR="00396147">
        <w:rPr>
          <w:rFonts w:eastAsiaTheme="minorEastAsia"/>
          <w:lang w:eastAsia="zh-CN"/>
        </w:rPr>
        <w:t xml:space="preserve"> accordingly switch to a </w:t>
      </w:r>
      <w:r w:rsidR="00F32D14">
        <w:rPr>
          <w:rFonts w:eastAsiaTheme="minorEastAsia"/>
          <w:lang w:eastAsia="zh-CN"/>
        </w:rPr>
        <w:t>scheduling-</w:t>
      </w:r>
      <w:r w:rsidR="00F32D14" w:rsidRPr="00F32D14">
        <w:rPr>
          <w:rFonts w:eastAsiaTheme="minorEastAsia"/>
          <w:lang w:eastAsia="zh-CN"/>
        </w:rPr>
        <w:t>efficien</w:t>
      </w:r>
      <w:r w:rsidR="00F32D14">
        <w:rPr>
          <w:rFonts w:eastAsiaTheme="minorEastAsia"/>
          <w:lang w:eastAsia="zh-CN"/>
        </w:rPr>
        <w:t>t</w:t>
      </w:r>
      <w:r w:rsidR="00F32D14" w:rsidRPr="00F32D14">
        <w:rPr>
          <w:rFonts w:eastAsiaTheme="minorEastAsia"/>
          <w:lang w:eastAsia="zh-CN"/>
        </w:rPr>
        <w:t xml:space="preserve"> </w:t>
      </w:r>
      <w:r w:rsidR="00803569">
        <w:rPr>
          <w:rFonts w:eastAsiaTheme="minorEastAsia"/>
          <w:lang w:eastAsia="zh-CN"/>
        </w:rPr>
        <w:t>SSSG</w:t>
      </w:r>
      <w:r w:rsidR="00396147">
        <w:rPr>
          <w:rFonts w:eastAsiaTheme="minorEastAsia"/>
          <w:lang w:eastAsia="zh-CN"/>
        </w:rPr>
        <w:t xml:space="preserve"> to deal with the following data burst (i.e., a frame</w:t>
      </w:r>
      <w:r w:rsidR="003C7853">
        <w:rPr>
          <w:rFonts w:eastAsiaTheme="minorEastAsia"/>
          <w:lang w:eastAsia="zh-CN"/>
        </w:rPr>
        <w:t xml:space="preserve"> of data</w:t>
      </w:r>
      <w:r w:rsidR="00396147">
        <w:rPr>
          <w:rFonts w:eastAsiaTheme="minorEastAsia"/>
          <w:lang w:eastAsia="zh-CN"/>
        </w:rPr>
        <w:t xml:space="preserve">). After </w:t>
      </w:r>
      <w:r w:rsidR="00F32D14">
        <w:rPr>
          <w:rFonts w:eastAsiaTheme="minorEastAsia"/>
          <w:lang w:eastAsia="zh-CN"/>
        </w:rPr>
        <w:t>that</w:t>
      </w:r>
      <w:r w:rsidR="00396147">
        <w:rPr>
          <w:rFonts w:eastAsiaTheme="minorEastAsia"/>
          <w:lang w:eastAsia="zh-CN"/>
        </w:rPr>
        <w:t xml:space="preserve">, a PDCCH skipping indication </w:t>
      </w:r>
      <w:r w:rsidR="00F32D14">
        <w:rPr>
          <w:rFonts w:eastAsiaTheme="minorEastAsia"/>
          <w:lang w:eastAsia="zh-CN"/>
        </w:rPr>
        <w:t>could be</w:t>
      </w:r>
      <w:r w:rsidR="00396147">
        <w:rPr>
          <w:rFonts w:eastAsiaTheme="minorEastAsia"/>
          <w:lang w:eastAsia="zh-CN"/>
        </w:rPr>
        <w:t xml:space="preserve"> expected by UE to skip the remaining PDCCH monitoring occasions until the start of the next DRX </w:t>
      </w:r>
      <w:proofErr w:type="spellStart"/>
      <w:r w:rsidR="00396147">
        <w:rPr>
          <w:rFonts w:eastAsiaTheme="minorEastAsia"/>
          <w:lang w:eastAsia="zh-CN"/>
        </w:rPr>
        <w:t>onduration</w:t>
      </w:r>
      <w:proofErr w:type="spellEnd"/>
      <w:r w:rsidR="00396147">
        <w:rPr>
          <w:rFonts w:eastAsiaTheme="minorEastAsia"/>
          <w:lang w:eastAsia="zh-CN"/>
        </w:rPr>
        <w:t>.</w:t>
      </w:r>
    </w:p>
    <w:p w14:paraId="0D3FDF56" w14:textId="47928EE9" w:rsidR="00891929" w:rsidRDefault="00086B17" w:rsidP="00DC4EEB">
      <w:pPr>
        <w:pStyle w:val="a0"/>
        <w:rPr>
          <w:rFonts w:eastAsiaTheme="minorEastAsia"/>
          <w:b/>
          <w:i/>
          <w:lang w:eastAsia="zh-CN"/>
        </w:rPr>
      </w:pPr>
      <w:r>
        <w:rPr>
          <w:rFonts w:eastAsiaTheme="minorEastAsia"/>
          <w:lang w:eastAsia="zh-CN"/>
        </w:rPr>
        <w:t>Besides</w:t>
      </w:r>
      <w:r w:rsidR="00DB0736">
        <w:rPr>
          <w:rFonts w:eastAsiaTheme="minorEastAsia"/>
          <w:lang w:eastAsia="zh-CN"/>
        </w:rPr>
        <w:t xml:space="preserve">, </w:t>
      </w:r>
      <w:r w:rsidR="00A64E7E">
        <w:rPr>
          <w:rFonts w:eastAsiaTheme="minorEastAsia"/>
          <w:lang w:eastAsia="zh-CN"/>
        </w:rPr>
        <w:t>o</w:t>
      </w:r>
      <w:r w:rsidR="00A64E7E" w:rsidRPr="00A64E7E">
        <w:rPr>
          <w:rFonts w:eastAsiaTheme="minorEastAsia"/>
          <w:lang w:eastAsia="zh-CN"/>
        </w:rPr>
        <w:t xml:space="preserve">n top of Rel-17 PDCCH monitoring adaptation, </w:t>
      </w:r>
      <w:r w:rsidR="007A3A2E">
        <w:rPr>
          <w:rFonts w:eastAsiaTheme="minorEastAsia"/>
          <w:lang w:eastAsia="zh-CN"/>
        </w:rPr>
        <w:t xml:space="preserve">we can further consider </w:t>
      </w:r>
      <w:r w:rsidR="00A64E7E" w:rsidRPr="00A64E7E">
        <w:rPr>
          <w:rFonts w:eastAsiaTheme="minorEastAsia"/>
          <w:lang w:eastAsia="zh-CN"/>
        </w:rPr>
        <w:t xml:space="preserve">some </w:t>
      </w:r>
      <w:r w:rsidR="00112160">
        <w:rPr>
          <w:rFonts w:eastAsiaTheme="minorEastAsia"/>
          <w:lang w:eastAsia="zh-CN"/>
        </w:rPr>
        <w:t>potential</w:t>
      </w:r>
      <w:r w:rsidR="00A64E7E">
        <w:rPr>
          <w:rFonts w:eastAsiaTheme="minorEastAsia"/>
          <w:lang w:eastAsia="zh-CN"/>
        </w:rPr>
        <w:t xml:space="preserve"> enhancement</w:t>
      </w:r>
      <w:r w:rsidR="00112160">
        <w:rPr>
          <w:rFonts w:eastAsiaTheme="minorEastAsia"/>
          <w:lang w:eastAsia="zh-CN"/>
        </w:rPr>
        <w:t>s</w:t>
      </w:r>
      <w:r w:rsidR="00A64E7E">
        <w:rPr>
          <w:rFonts w:eastAsiaTheme="minorEastAsia"/>
          <w:lang w:eastAsia="zh-CN"/>
        </w:rPr>
        <w:t xml:space="preserve"> aiming to address XR service characteristics</w:t>
      </w:r>
      <w:r w:rsidR="007A3A2E">
        <w:rPr>
          <w:rFonts w:eastAsiaTheme="minorEastAsia"/>
          <w:lang w:eastAsia="zh-CN"/>
        </w:rPr>
        <w:t xml:space="preserve"> such as </w:t>
      </w:r>
      <w:r w:rsidR="00116232">
        <w:rPr>
          <w:rFonts w:eastAsiaTheme="minorEastAsia"/>
          <w:lang w:eastAsia="zh-CN"/>
        </w:rPr>
        <w:t>add</w:t>
      </w:r>
      <w:r w:rsidR="00272E00">
        <w:rPr>
          <w:rFonts w:eastAsiaTheme="minorEastAsia"/>
          <w:lang w:eastAsia="zh-CN"/>
        </w:rPr>
        <w:t>ing</w:t>
      </w:r>
      <w:r w:rsidR="00116232">
        <w:rPr>
          <w:rFonts w:eastAsiaTheme="minorEastAsia"/>
          <w:lang w:eastAsia="zh-CN"/>
        </w:rPr>
        <w:t xml:space="preserve"> additional t</w:t>
      </w:r>
      <w:r w:rsidR="00116232" w:rsidRPr="00116232">
        <w:rPr>
          <w:rFonts w:eastAsiaTheme="minorEastAsia"/>
          <w:lang w:eastAsia="zh-CN"/>
        </w:rPr>
        <w:t>ailor-made</w:t>
      </w:r>
      <w:r w:rsidR="00272E00">
        <w:rPr>
          <w:rFonts w:eastAsiaTheme="minorEastAsia"/>
          <w:lang w:eastAsia="zh-CN"/>
        </w:rPr>
        <w:t xml:space="preserve"> values of</w:t>
      </w:r>
      <w:r w:rsidR="00116232">
        <w:rPr>
          <w:rFonts w:eastAsiaTheme="minorEastAsia"/>
          <w:lang w:eastAsia="zh-CN"/>
        </w:rPr>
        <w:t xml:space="preserve"> </w:t>
      </w:r>
      <w:r w:rsidR="00116232" w:rsidRPr="00116232">
        <w:rPr>
          <w:rFonts w:eastAsiaTheme="minorEastAsia"/>
          <w:lang w:eastAsia="zh-CN"/>
        </w:rPr>
        <w:t xml:space="preserve">skipping duration </w:t>
      </w:r>
      <w:r w:rsidR="00116232">
        <w:rPr>
          <w:rFonts w:eastAsiaTheme="minorEastAsia"/>
          <w:lang w:eastAsia="zh-CN"/>
        </w:rPr>
        <w:t>according to XR traffic pattern</w:t>
      </w:r>
      <w:r w:rsidR="00272E00">
        <w:rPr>
          <w:rFonts w:eastAsiaTheme="minorEastAsia"/>
          <w:lang w:eastAsia="zh-CN"/>
        </w:rPr>
        <w:t>, reducing the application delay of PDCCH monitoring adaptation indication, further applying the PDCCH monitoring adaptation in Type 0-2 CSS sets etc</w:t>
      </w:r>
      <w:r w:rsidR="00A64E7E">
        <w:rPr>
          <w:rFonts w:eastAsiaTheme="minorEastAsia"/>
          <w:lang w:eastAsia="zh-CN"/>
        </w:rPr>
        <w:t xml:space="preserve">. </w:t>
      </w:r>
    </w:p>
    <w:p w14:paraId="07BC07C0" w14:textId="6D3E6D9C" w:rsidR="00891929" w:rsidRDefault="00891929" w:rsidP="00891929">
      <w:pPr>
        <w:pStyle w:val="a0"/>
        <w:rPr>
          <w:rFonts w:eastAsiaTheme="minorEastAsia"/>
          <w:b/>
          <w:i/>
          <w:lang w:eastAsia="zh-CN"/>
        </w:rPr>
      </w:pPr>
      <w:r w:rsidRPr="00E90D49">
        <w:rPr>
          <w:rFonts w:eastAsiaTheme="minorEastAsia"/>
          <w:b/>
          <w:i/>
          <w:lang w:eastAsia="zh-CN"/>
        </w:rPr>
        <w:t>Proposal</w:t>
      </w:r>
      <w:r>
        <w:rPr>
          <w:rFonts w:eastAsiaTheme="minorEastAsia"/>
          <w:b/>
          <w:i/>
          <w:lang w:eastAsia="zh-CN"/>
        </w:rPr>
        <w:t xml:space="preserve"> 2</w:t>
      </w:r>
      <w:r w:rsidR="009851AC">
        <w:rPr>
          <w:rFonts w:eastAsiaTheme="minorEastAsia" w:hint="eastAsia"/>
          <w:b/>
          <w:i/>
          <w:lang w:eastAsia="zh-CN"/>
        </w:rPr>
        <w:t>:</w:t>
      </w:r>
      <w:r w:rsidR="009851AC">
        <w:rPr>
          <w:rFonts w:eastAsiaTheme="minorEastAsia"/>
          <w:b/>
          <w:i/>
          <w:lang w:eastAsia="zh-CN"/>
        </w:rPr>
        <w:t xml:space="preserve"> </w:t>
      </w:r>
      <w:r w:rsidRPr="006778EC">
        <w:rPr>
          <w:rFonts w:eastAsiaTheme="minorEastAsia"/>
          <w:b/>
          <w:i/>
          <w:lang w:eastAsia="zh-CN"/>
        </w:rPr>
        <w:t>Study XR specific power saving techniques to accommodate XR service characteristics (periodicity,</w:t>
      </w:r>
      <w:r w:rsidR="0080035C">
        <w:rPr>
          <w:rFonts w:eastAsiaTheme="minorEastAsia" w:hint="eastAsia"/>
          <w:b/>
          <w:i/>
          <w:lang w:eastAsia="zh-CN"/>
        </w:rPr>
        <w:t xml:space="preserve"> </w:t>
      </w:r>
      <w:r w:rsidRPr="006778EC">
        <w:rPr>
          <w:rFonts w:eastAsiaTheme="minorEastAsia"/>
          <w:b/>
          <w:i/>
          <w:lang w:eastAsia="zh-CN"/>
        </w:rPr>
        <w:t>jitter, latency, reliability, etc...)</w:t>
      </w:r>
      <w:r>
        <w:rPr>
          <w:rFonts w:eastAsiaTheme="minorEastAsia" w:hint="eastAsia"/>
          <w:b/>
          <w:i/>
          <w:lang w:eastAsia="zh-CN"/>
        </w:rPr>
        <w:t>,</w:t>
      </w:r>
      <w:r>
        <w:rPr>
          <w:rFonts w:eastAsiaTheme="minorEastAsia"/>
          <w:b/>
          <w:i/>
          <w:lang w:eastAsia="zh-CN"/>
        </w:rPr>
        <w:t xml:space="preserve"> including</w:t>
      </w:r>
      <w:r w:rsidR="004357CF">
        <w:rPr>
          <w:rFonts w:eastAsiaTheme="minorEastAsia"/>
          <w:b/>
          <w:i/>
          <w:lang w:eastAsia="zh-CN"/>
        </w:rPr>
        <w:t>:</w:t>
      </w:r>
    </w:p>
    <w:p w14:paraId="538211C9" w14:textId="6A08BCC1" w:rsidR="00891929" w:rsidRPr="00891929" w:rsidRDefault="00891929" w:rsidP="00891929">
      <w:pPr>
        <w:pStyle w:val="a7"/>
        <w:numPr>
          <w:ilvl w:val="0"/>
          <w:numId w:val="27"/>
        </w:numPr>
        <w:jc w:val="both"/>
        <w:rPr>
          <w:b/>
          <w:bCs/>
          <w:i/>
          <w:iCs/>
        </w:rPr>
      </w:pPr>
      <w:r w:rsidRPr="00891929">
        <w:rPr>
          <w:b/>
          <w:bCs/>
          <w:i/>
          <w:iCs/>
        </w:rPr>
        <w:t xml:space="preserve">C-DRX enhancement e.g., </w:t>
      </w:r>
      <w:r w:rsidR="00AA071E">
        <w:rPr>
          <w:b/>
          <w:bCs/>
          <w:i/>
          <w:iCs/>
        </w:rPr>
        <w:t>C</w:t>
      </w:r>
      <w:r w:rsidR="00370792">
        <w:rPr>
          <w:b/>
          <w:bCs/>
          <w:i/>
          <w:iCs/>
        </w:rPr>
        <w:t>-</w:t>
      </w:r>
      <w:r w:rsidR="00AA071E">
        <w:rPr>
          <w:b/>
          <w:bCs/>
          <w:i/>
          <w:iCs/>
        </w:rPr>
        <w:t xml:space="preserve">DRX </w:t>
      </w:r>
      <w:r w:rsidRPr="00891929">
        <w:rPr>
          <w:b/>
          <w:bCs/>
          <w:i/>
          <w:iCs/>
        </w:rPr>
        <w:t xml:space="preserve">start offset adaptation, </w:t>
      </w:r>
      <w:r w:rsidR="00370792">
        <w:rPr>
          <w:b/>
          <w:bCs/>
          <w:i/>
          <w:iCs/>
        </w:rPr>
        <w:t xml:space="preserve">UL slot handling for </w:t>
      </w:r>
      <w:r w:rsidR="00AA071E">
        <w:rPr>
          <w:b/>
          <w:bCs/>
          <w:i/>
          <w:iCs/>
        </w:rPr>
        <w:t>C</w:t>
      </w:r>
      <w:r w:rsidR="00370792">
        <w:rPr>
          <w:b/>
          <w:bCs/>
          <w:i/>
          <w:iCs/>
        </w:rPr>
        <w:t>-</w:t>
      </w:r>
      <w:r w:rsidRPr="00891929">
        <w:rPr>
          <w:b/>
          <w:bCs/>
          <w:i/>
          <w:iCs/>
        </w:rPr>
        <w:t xml:space="preserve">DRX </w:t>
      </w:r>
      <w:r w:rsidR="00AA071E">
        <w:rPr>
          <w:b/>
          <w:bCs/>
          <w:i/>
          <w:iCs/>
        </w:rPr>
        <w:t>timer</w:t>
      </w:r>
      <w:r w:rsidR="004747EF">
        <w:rPr>
          <w:b/>
          <w:bCs/>
          <w:i/>
          <w:iCs/>
        </w:rPr>
        <w:t>,</w:t>
      </w:r>
      <w:r w:rsidR="00370792">
        <w:rPr>
          <w:b/>
          <w:bCs/>
          <w:i/>
          <w:iCs/>
        </w:rPr>
        <w:t xml:space="preserve"> etc.</w:t>
      </w:r>
    </w:p>
    <w:p w14:paraId="4FFB359D" w14:textId="210E5D3E" w:rsidR="00891929" w:rsidRPr="00B145EA" w:rsidRDefault="00891929" w:rsidP="00B145EA">
      <w:pPr>
        <w:pStyle w:val="a7"/>
        <w:numPr>
          <w:ilvl w:val="0"/>
          <w:numId w:val="27"/>
        </w:numPr>
        <w:jc w:val="both"/>
        <w:rPr>
          <w:rFonts w:eastAsiaTheme="minorEastAsia"/>
          <w:b/>
          <w:iCs/>
          <w:lang w:eastAsia="zh-CN"/>
        </w:rPr>
      </w:pPr>
      <w:r w:rsidRPr="00891929">
        <w:rPr>
          <w:b/>
          <w:bCs/>
          <w:i/>
          <w:iCs/>
        </w:rPr>
        <w:t>PDCCH monitoring</w:t>
      </w:r>
      <w:r w:rsidRPr="00891929">
        <w:rPr>
          <w:rFonts w:hint="eastAsia"/>
          <w:b/>
          <w:bCs/>
          <w:i/>
          <w:iCs/>
        </w:rPr>
        <w:t xml:space="preserve"> </w:t>
      </w:r>
      <w:r w:rsidRPr="00891929">
        <w:rPr>
          <w:b/>
          <w:bCs/>
          <w:i/>
          <w:iCs/>
        </w:rPr>
        <w:t>enhancement</w:t>
      </w:r>
      <w:r w:rsidR="00AA071E">
        <w:rPr>
          <w:b/>
          <w:bCs/>
          <w:i/>
          <w:iCs/>
        </w:rPr>
        <w:t xml:space="preserve"> e.g.,</w:t>
      </w:r>
      <w:r w:rsidR="007217F0">
        <w:rPr>
          <w:b/>
          <w:bCs/>
          <w:i/>
          <w:iCs/>
        </w:rPr>
        <w:t xml:space="preserve"> jitter handling related scheme</w:t>
      </w:r>
      <w:r w:rsidR="004747EF">
        <w:rPr>
          <w:b/>
          <w:bCs/>
          <w:i/>
          <w:iCs/>
        </w:rPr>
        <w:t>,</w:t>
      </w:r>
      <w:r w:rsidR="00370792" w:rsidRPr="00370792">
        <w:rPr>
          <w:b/>
          <w:bCs/>
          <w:i/>
          <w:iCs/>
        </w:rPr>
        <w:t xml:space="preserve"> </w:t>
      </w:r>
      <w:r w:rsidR="00370792">
        <w:rPr>
          <w:b/>
          <w:bCs/>
          <w:i/>
          <w:iCs/>
        </w:rPr>
        <w:t>etc</w:t>
      </w:r>
      <w:r w:rsidR="007217F0">
        <w:rPr>
          <w:b/>
          <w:bCs/>
          <w:i/>
          <w:iCs/>
        </w:rPr>
        <w:t>.</w:t>
      </w:r>
    </w:p>
    <w:bookmarkEnd w:id="8"/>
    <w:p w14:paraId="5BADA683" w14:textId="511F2650" w:rsidR="00D27CF7" w:rsidRPr="00D27CF7" w:rsidRDefault="000D7FD0" w:rsidP="00B145EA">
      <w:pPr>
        <w:pStyle w:val="af7"/>
        <w:keepNext/>
        <w:numPr>
          <w:ilvl w:val="1"/>
          <w:numId w:val="5"/>
        </w:numPr>
        <w:spacing w:before="240" w:after="120"/>
        <w:ind w:firstLineChars="0"/>
        <w:outlineLvl w:val="1"/>
        <w:rPr>
          <w:rFonts w:ascii="Arial" w:hAnsi="Arial" w:cs="Arial"/>
          <w:iCs/>
          <w:sz w:val="28"/>
          <w:szCs w:val="28"/>
        </w:rPr>
      </w:pPr>
      <w:r>
        <w:rPr>
          <w:rFonts w:ascii="Arial" w:hAnsi="Arial" w:cs="Arial"/>
          <w:iCs/>
          <w:sz w:val="28"/>
          <w:szCs w:val="28"/>
        </w:rPr>
        <w:t>Capacity enhancement</w:t>
      </w:r>
    </w:p>
    <w:p w14:paraId="7A82E95C" w14:textId="77777777" w:rsidR="00D27CF7" w:rsidRPr="003218B0" w:rsidRDefault="00D27CF7" w:rsidP="00D27CF7">
      <w:pPr>
        <w:numPr>
          <w:ilvl w:val="0"/>
          <w:numId w:val="19"/>
        </w:numPr>
        <w:overflowPunct w:val="0"/>
        <w:autoSpaceDE w:val="0"/>
        <w:autoSpaceDN w:val="0"/>
        <w:adjustRightInd w:val="0"/>
        <w:spacing w:before="120" w:after="120"/>
        <w:jc w:val="both"/>
        <w:textAlignment w:val="baseline"/>
        <w:rPr>
          <w:rFonts w:eastAsia="宋体"/>
          <w:szCs w:val="20"/>
          <w:lang w:val="en-GB" w:eastAsia="zh-CN"/>
        </w:rPr>
      </w:pPr>
      <w:r>
        <w:rPr>
          <w:b/>
          <w:bCs/>
          <w:i/>
          <w:iCs/>
          <w:szCs w:val="20"/>
          <w:u w:val="single"/>
          <w:lang w:val="en-GB"/>
        </w:rPr>
        <w:t>Enhancement(s) for radio resource allocation</w:t>
      </w:r>
    </w:p>
    <w:p w14:paraId="2AE0F25E" w14:textId="5BD606E0" w:rsidR="00B84EE2" w:rsidRDefault="00D27CF7" w:rsidP="00D27CF7">
      <w:pPr>
        <w:pStyle w:val="a0"/>
        <w:rPr>
          <w:rFonts w:eastAsiaTheme="minorEastAsia"/>
          <w:b/>
          <w:i/>
          <w:lang w:eastAsia="zh-CN"/>
        </w:rPr>
      </w:pPr>
      <w:r w:rsidRPr="00F05DEE">
        <w:rPr>
          <w:rFonts w:eastAsiaTheme="minorEastAsia"/>
          <w:lang w:eastAsia="zh-CN"/>
        </w:rPr>
        <w:t>When allocating radio resources to serve XR traffic efficiently, most attention should be paid to its characteristics, in terms of non-integer periodicity with jitter, variable packet size, high data rate, etc. Due to the quasi-periodic characteristic, SPS and CG are natural candidates to serve XR traffic. Regarding the non-integer periodicity with jitter, the solution adopted in Rel-16 URLLC may not be suitable, where multiple SPS/CG configurations are configured to serve a service for which the data arrives with non-integer periodicity or periodically with jitter, due to that the packets of XR traffic may be very large especially for video stream, and the aforementioned solution may lead to many skipped transmission occasions, resulting in inefficient resource usage, or complicated resource multiplexing. Some enhancements for SPS/CG may be introduced to address these issues, such as enabling configuration of non-integer periodicity, dynamic adaptation to variable packet size, etc. In contrast to SPS/CG, dynamic scheduling may be enhanced to serve XR traffic efficiently. For example, multi-PDSCH/PUSCH scheduling may be adopted when time-frequency resources across several slots may be allocated to accommodate a large packet. Besides, the scheduling can take some XR characteristics into account, when related information for these characteristics can be acquired, to better match the QoS requirements for XR traffic efficiently, e.g. delay-aware scheduling, scheduling based on QoS flows</w:t>
      </w:r>
      <w:r w:rsidR="00520F73">
        <w:rPr>
          <w:rFonts w:eastAsiaTheme="minorEastAsia"/>
          <w:lang w:eastAsia="zh-CN"/>
        </w:rPr>
        <w:t>/data streams</w:t>
      </w:r>
      <w:r w:rsidRPr="00F05DEE">
        <w:rPr>
          <w:rFonts w:eastAsiaTheme="minorEastAsia"/>
          <w:lang w:eastAsia="zh-CN"/>
        </w:rPr>
        <w:t>, etc. These enhancements are closely related to RAN awareness transmission</w:t>
      </w:r>
      <w:r>
        <w:rPr>
          <w:rFonts w:eastAsiaTheme="minorEastAsia"/>
          <w:lang w:eastAsia="zh-CN"/>
        </w:rPr>
        <w:t xml:space="preserve"> </w:t>
      </w:r>
      <w:r w:rsidRPr="00F05DEE">
        <w:rPr>
          <w:rFonts w:eastAsiaTheme="minorEastAsia"/>
          <w:lang w:eastAsia="zh-CN"/>
        </w:rPr>
        <w:t>as well.</w:t>
      </w:r>
    </w:p>
    <w:p w14:paraId="09CD2A65" w14:textId="77777777" w:rsidR="00544359" w:rsidRPr="00544359" w:rsidRDefault="00544359" w:rsidP="00544359">
      <w:pPr>
        <w:pStyle w:val="a0"/>
        <w:rPr>
          <w:rFonts w:eastAsiaTheme="minorEastAsia"/>
          <w:b/>
          <w:i/>
          <w:lang w:eastAsia="zh-CN"/>
        </w:rPr>
      </w:pPr>
      <w:r>
        <w:rPr>
          <w:rFonts w:eastAsiaTheme="minorEastAsia"/>
          <w:b/>
          <w:i/>
          <w:lang w:eastAsia="zh-CN"/>
        </w:rPr>
        <w:t xml:space="preserve">Proposal 3: </w:t>
      </w:r>
      <w:r w:rsidRPr="00544359">
        <w:rPr>
          <w:rFonts w:eastAsiaTheme="minorEastAsia"/>
          <w:b/>
          <w:i/>
          <w:lang w:eastAsia="zh-CN"/>
        </w:rPr>
        <w:t>Study mechanisms that provide more efficient resource allocation and scheduling for XR services to</w:t>
      </w:r>
      <w:r>
        <w:rPr>
          <w:rFonts w:eastAsiaTheme="minorEastAsia" w:hint="eastAsia"/>
          <w:b/>
          <w:i/>
          <w:lang w:eastAsia="zh-CN"/>
        </w:rPr>
        <w:t xml:space="preserve"> </w:t>
      </w:r>
      <w:r w:rsidRPr="00544359">
        <w:rPr>
          <w:rFonts w:eastAsiaTheme="minorEastAsia"/>
          <w:b/>
          <w:i/>
          <w:lang w:eastAsia="zh-CN"/>
        </w:rPr>
        <w:t>handle XR specific traffic characteristics</w:t>
      </w:r>
      <w:r>
        <w:rPr>
          <w:rFonts w:eastAsiaTheme="minorEastAsia"/>
          <w:b/>
          <w:i/>
          <w:lang w:eastAsia="zh-CN"/>
        </w:rPr>
        <w:t>,</w:t>
      </w:r>
      <w:r w:rsidRPr="00544359">
        <w:rPr>
          <w:rFonts w:eastAsiaTheme="minorEastAsia"/>
          <w:b/>
          <w:i/>
          <w:lang w:eastAsia="zh-CN"/>
        </w:rPr>
        <w:t xml:space="preserve"> </w:t>
      </w:r>
      <w:r>
        <w:rPr>
          <w:rFonts w:eastAsiaTheme="minorEastAsia"/>
          <w:b/>
          <w:i/>
          <w:lang w:eastAsia="zh-CN"/>
        </w:rPr>
        <w:t>including</w:t>
      </w:r>
      <w:r w:rsidRPr="00544359">
        <w:rPr>
          <w:rFonts w:eastAsiaTheme="minorEastAsia"/>
          <w:b/>
          <w:i/>
          <w:lang w:eastAsia="zh-CN"/>
        </w:rPr>
        <w:t>:</w:t>
      </w:r>
    </w:p>
    <w:p w14:paraId="1EE00FA1" w14:textId="77777777" w:rsidR="00544359" w:rsidRPr="00544359" w:rsidRDefault="00544359" w:rsidP="00544359">
      <w:pPr>
        <w:pStyle w:val="a7"/>
        <w:numPr>
          <w:ilvl w:val="0"/>
          <w:numId w:val="27"/>
        </w:numPr>
        <w:jc w:val="both"/>
        <w:rPr>
          <w:b/>
          <w:bCs/>
          <w:i/>
          <w:iCs/>
        </w:rPr>
      </w:pPr>
      <w:r w:rsidRPr="00544359">
        <w:rPr>
          <w:b/>
          <w:bCs/>
          <w:i/>
          <w:iCs/>
        </w:rPr>
        <w:t xml:space="preserve"> Study enhancement to SPS and CG, e.g. dynamic adaptive SPS/CG parameter update, etc.</w:t>
      </w:r>
    </w:p>
    <w:p w14:paraId="14C44A0A" w14:textId="77777777" w:rsidR="00544359" w:rsidRPr="00544359" w:rsidRDefault="00544359" w:rsidP="00544359">
      <w:pPr>
        <w:pStyle w:val="a7"/>
        <w:numPr>
          <w:ilvl w:val="0"/>
          <w:numId w:val="27"/>
        </w:numPr>
        <w:jc w:val="both"/>
        <w:rPr>
          <w:b/>
          <w:bCs/>
          <w:i/>
          <w:iCs/>
        </w:rPr>
      </w:pPr>
      <w:r w:rsidRPr="00544359">
        <w:rPr>
          <w:b/>
          <w:bCs/>
          <w:i/>
          <w:iCs/>
        </w:rPr>
        <w:t>Study enhancement for dynamic grants e.g., enhanced dynamic multi-TB scheduling, enhanced</w:t>
      </w:r>
      <w:r>
        <w:rPr>
          <w:rFonts w:eastAsiaTheme="minorEastAsia" w:hint="eastAsia"/>
          <w:b/>
          <w:bCs/>
          <w:i/>
          <w:iCs/>
          <w:lang w:eastAsia="zh-CN"/>
        </w:rPr>
        <w:t xml:space="preserve"> </w:t>
      </w:r>
      <w:r w:rsidRPr="00544359">
        <w:rPr>
          <w:b/>
          <w:bCs/>
          <w:i/>
          <w:iCs/>
        </w:rPr>
        <w:t xml:space="preserve">buffer status report, etc. </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Conclusion</w:t>
      </w:r>
    </w:p>
    <w:p w14:paraId="1E01986B" w14:textId="73B6BA43"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we </w:t>
      </w:r>
      <w:r w:rsidRPr="005D55E8">
        <w:rPr>
          <w:rFonts w:eastAsia="宋体"/>
          <w:lang w:eastAsia="zh-CN"/>
        </w:rPr>
        <w:t>provide</w:t>
      </w:r>
      <w:r w:rsidRPr="005D55E8">
        <w:rPr>
          <w:rFonts w:eastAsia="宋体" w:hint="eastAsia"/>
          <w:lang w:eastAsia="zh-CN"/>
        </w:rPr>
        <w:t xml:space="preserve"> our views on</w:t>
      </w:r>
      <w:r>
        <w:rPr>
          <w:rFonts w:eastAsia="宋体"/>
          <w:szCs w:val="22"/>
          <w:lang w:eastAsia="zh-CN"/>
        </w:rPr>
        <w:t xml:space="preserve"> </w:t>
      </w:r>
      <w:r w:rsidR="00A63152">
        <w:rPr>
          <w:rFonts w:eastAsia="宋体"/>
          <w:szCs w:val="22"/>
          <w:lang w:eastAsia="zh-CN"/>
        </w:rPr>
        <w:t xml:space="preserve">potential enhancements </w:t>
      </w:r>
      <w:r w:rsidR="00610504">
        <w:rPr>
          <w:rFonts w:eastAsia="宋体"/>
          <w:szCs w:val="22"/>
          <w:lang w:eastAsia="zh-CN"/>
        </w:rPr>
        <w:t xml:space="preserve">for </w:t>
      </w:r>
      <w:r w:rsidR="00A63152">
        <w:rPr>
          <w:rFonts w:eastAsia="宋体"/>
          <w:szCs w:val="22"/>
          <w:lang w:eastAsia="zh-CN"/>
        </w:rPr>
        <w:t>XR</w:t>
      </w:r>
      <w:r w:rsidRPr="005D55E8">
        <w:rPr>
          <w:rFonts w:eastAsia="宋体"/>
          <w:lang w:eastAsia="zh-CN"/>
        </w:rPr>
        <w:t xml:space="preserve"> with the following proposals:</w:t>
      </w:r>
    </w:p>
    <w:p w14:paraId="6CF60E81" w14:textId="77777777" w:rsidR="00EF61F5" w:rsidRPr="009A2402" w:rsidRDefault="00EF61F5" w:rsidP="00EF61F5">
      <w:pPr>
        <w:pStyle w:val="a7"/>
        <w:jc w:val="both"/>
        <w:rPr>
          <w:b/>
          <w:bCs/>
          <w:i/>
          <w:iCs/>
          <w:lang w:eastAsia="zh-CN"/>
        </w:rPr>
      </w:pPr>
      <w:r w:rsidRPr="00D1044B">
        <w:rPr>
          <w:b/>
          <w:bCs/>
          <w:i/>
          <w:iCs/>
        </w:rPr>
        <w:t xml:space="preserve">Proposal </w:t>
      </w:r>
      <w:r>
        <w:rPr>
          <w:b/>
          <w:bCs/>
          <w:i/>
          <w:iCs/>
        </w:rPr>
        <w:t>1</w:t>
      </w:r>
      <w:r w:rsidRPr="00D1044B">
        <w:rPr>
          <w:b/>
          <w:bCs/>
          <w:i/>
          <w:iCs/>
        </w:rPr>
        <w:t>:</w:t>
      </w:r>
      <w:r>
        <w:rPr>
          <w:b/>
          <w:bCs/>
          <w:i/>
          <w:iCs/>
        </w:rPr>
        <w:t xml:space="preserve"> </w:t>
      </w:r>
      <w:r w:rsidRPr="009A2402">
        <w:rPr>
          <w:b/>
          <w:bCs/>
          <w:i/>
          <w:iCs/>
        </w:rPr>
        <w:t>Identify</w:t>
      </w:r>
      <w:r>
        <w:rPr>
          <w:b/>
          <w:bCs/>
          <w:i/>
          <w:iCs/>
        </w:rPr>
        <w:t xml:space="preserve"> and</w:t>
      </w:r>
      <w:r w:rsidRPr="009A2402">
        <w:rPr>
          <w:b/>
          <w:bCs/>
          <w:i/>
          <w:iCs/>
        </w:rPr>
        <w:t xml:space="preserve"> study application awareness transmission for XR</w:t>
      </w:r>
      <w:r>
        <w:rPr>
          <w:b/>
          <w:bCs/>
          <w:i/>
          <w:iCs/>
        </w:rPr>
        <w:t>, including:</w:t>
      </w:r>
    </w:p>
    <w:p w14:paraId="369762F9" w14:textId="77777777" w:rsidR="00EF61F5" w:rsidRPr="00BB4D8F" w:rsidRDefault="00EF61F5" w:rsidP="00EF61F5">
      <w:pPr>
        <w:numPr>
          <w:ilvl w:val="0"/>
          <w:numId w:val="27"/>
        </w:numPr>
        <w:spacing w:before="120" w:after="120"/>
        <w:jc w:val="both"/>
        <w:rPr>
          <w:rFonts w:eastAsia="宋体"/>
          <w:bCs/>
          <w:i/>
          <w:szCs w:val="20"/>
          <w:lang w:eastAsia="zh-CN"/>
        </w:rPr>
      </w:pPr>
      <w:r w:rsidRPr="00654FCD">
        <w:rPr>
          <w:rFonts w:eastAsia="宋体"/>
          <w:b/>
          <w:bCs/>
          <w:i/>
          <w:szCs w:val="20"/>
          <w:lang w:eastAsia="zh-CN"/>
        </w:rPr>
        <w:t xml:space="preserve">Study and identify the XR traffic (both UL and DL) characteristics, QoS metrics, and application layer attributes beneficial for the </w:t>
      </w:r>
      <w:proofErr w:type="spellStart"/>
      <w:r w:rsidRPr="00654FCD">
        <w:rPr>
          <w:rFonts w:eastAsia="宋体"/>
          <w:b/>
          <w:bCs/>
          <w:i/>
          <w:szCs w:val="20"/>
          <w:lang w:eastAsia="zh-CN"/>
        </w:rPr>
        <w:t>gNB</w:t>
      </w:r>
      <w:proofErr w:type="spellEnd"/>
      <w:r w:rsidRPr="00654FCD">
        <w:rPr>
          <w:rFonts w:eastAsia="宋体"/>
          <w:b/>
          <w:bCs/>
          <w:i/>
          <w:szCs w:val="20"/>
          <w:lang w:eastAsia="zh-CN"/>
        </w:rPr>
        <w:t xml:space="preserve"> to be aware of, e.g. the QoS flow association, frame-level QoS, ADU-based QoS, XR specific QoS</w:t>
      </w:r>
      <w:r>
        <w:rPr>
          <w:rFonts w:eastAsia="宋体"/>
          <w:b/>
          <w:bCs/>
          <w:i/>
          <w:szCs w:val="20"/>
          <w:lang w:eastAsia="zh-CN"/>
        </w:rPr>
        <w:t xml:space="preserve">, </w:t>
      </w:r>
      <w:r w:rsidRPr="00654FCD">
        <w:rPr>
          <w:rFonts w:eastAsia="宋体"/>
          <w:b/>
          <w:bCs/>
          <w:i/>
          <w:szCs w:val="20"/>
          <w:lang w:eastAsia="zh-CN"/>
        </w:rPr>
        <w:t>periodicity, delay, packet importance, frame boundary</w:t>
      </w:r>
      <w:r>
        <w:rPr>
          <w:rFonts w:eastAsia="宋体"/>
          <w:b/>
          <w:bCs/>
          <w:i/>
          <w:szCs w:val="20"/>
          <w:lang w:eastAsia="zh-CN"/>
        </w:rPr>
        <w:t>, etc.</w:t>
      </w:r>
    </w:p>
    <w:p w14:paraId="68BCCAE3" w14:textId="77777777" w:rsidR="00EF61F5" w:rsidRPr="00BB4D8F" w:rsidRDefault="00EF61F5" w:rsidP="00EF61F5">
      <w:pPr>
        <w:numPr>
          <w:ilvl w:val="0"/>
          <w:numId w:val="27"/>
        </w:numPr>
        <w:spacing w:before="120" w:after="120"/>
        <w:jc w:val="both"/>
        <w:rPr>
          <w:rFonts w:eastAsia="宋体"/>
          <w:bCs/>
          <w:i/>
          <w:szCs w:val="20"/>
          <w:lang w:eastAsia="zh-CN"/>
        </w:rPr>
      </w:pPr>
      <w:r>
        <w:rPr>
          <w:rFonts w:eastAsia="宋体"/>
          <w:b/>
          <w:bCs/>
          <w:i/>
          <w:szCs w:val="20"/>
          <w:lang w:eastAsia="zh-CN"/>
        </w:rPr>
        <w:t xml:space="preserve">Study XR-specific handling including </w:t>
      </w:r>
      <w:r w:rsidRPr="00AA10EA">
        <w:rPr>
          <w:rFonts w:eastAsia="宋体"/>
          <w:b/>
          <w:bCs/>
          <w:i/>
          <w:szCs w:val="20"/>
          <w:lang w:eastAsia="zh-CN"/>
        </w:rPr>
        <w:t xml:space="preserve">XR specific </w:t>
      </w:r>
      <w:r>
        <w:rPr>
          <w:rFonts w:eastAsia="宋体"/>
          <w:b/>
          <w:bCs/>
          <w:i/>
          <w:szCs w:val="20"/>
          <w:lang w:eastAsia="zh-CN"/>
        </w:rPr>
        <w:t xml:space="preserve">radio bearer control, </w:t>
      </w:r>
      <w:r w:rsidRPr="00AA10EA">
        <w:rPr>
          <w:rFonts w:eastAsia="宋体"/>
          <w:b/>
          <w:bCs/>
          <w:i/>
          <w:szCs w:val="20"/>
          <w:lang w:eastAsia="zh-CN"/>
        </w:rPr>
        <w:t>adaptive scheduling</w:t>
      </w:r>
      <w:r>
        <w:rPr>
          <w:rFonts w:eastAsia="宋体"/>
          <w:b/>
          <w:bCs/>
          <w:i/>
          <w:szCs w:val="20"/>
          <w:lang w:eastAsia="zh-CN"/>
        </w:rPr>
        <w:t>, enhanced packet dropping, etc</w:t>
      </w:r>
      <w:r w:rsidRPr="00AA10EA">
        <w:rPr>
          <w:rFonts w:eastAsia="宋体"/>
          <w:b/>
          <w:bCs/>
          <w:i/>
          <w:szCs w:val="20"/>
          <w:lang w:eastAsia="zh-CN"/>
        </w:rPr>
        <w:t>.</w:t>
      </w:r>
    </w:p>
    <w:p w14:paraId="2DC05DE7" w14:textId="77777777" w:rsidR="00EF61F5" w:rsidRDefault="00EF61F5" w:rsidP="00EF61F5">
      <w:pPr>
        <w:numPr>
          <w:ilvl w:val="0"/>
          <w:numId w:val="27"/>
        </w:numPr>
        <w:spacing w:before="120" w:after="120"/>
        <w:jc w:val="both"/>
        <w:rPr>
          <w:rFonts w:eastAsia="宋体"/>
          <w:b/>
          <w:bCs/>
          <w:i/>
          <w:szCs w:val="20"/>
        </w:rPr>
      </w:pPr>
      <w:r>
        <w:rPr>
          <w:rFonts w:eastAsia="宋体" w:hint="eastAsia"/>
          <w:b/>
          <w:bCs/>
          <w:i/>
          <w:szCs w:val="20"/>
          <w:lang w:eastAsia="zh-CN"/>
        </w:rPr>
        <w:t>S</w:t>
      </w:r>
      <w:r>
        <w:rPr>
          <w:rFonts w:eastAsia="宋体"/>
          <w:b/>
          <w:bCs/>
          <w:i/>
          <w:szCs w:val="20"/>
          <w:lang w:eastAsia="zh-CN"/>
        </w:rPr>
        <w:t xml:space="preserve">tudy how UE </w:t>
      </w:r>
      <w:r>
        <w:rPr>
          <w:rFonts w:ascii="Times" w:eastAsia="宋体" w:hAnsi="Times"/>
          <w:b/>
          <w:i/>
          <w:lang w:eastAsia="zh-CN"/>
        </w:rPr>
        <w:t>assistance information report</w:t>
      </w:r>
      <w:r>
        <w:rPr>
          <w:rFonts w:ascii="Times" w:eastAsia="宋体" w:hAnsi="Times" w:hint="eastAsia"/>
          <w:b/>
          <w:i/>
          <w:lang w:eastAsia="zh-CN"/>
        </w:rPr>
        <w:t>ing</w:t>
      </w:r>
      <w:r w:rsidRPr="00AA10EA">
        <w:rPr>
          <w:rFonts w:ascii="Times" w:eastAsia="宋体" w:hAnsi="Times"/>
          <w:b/>
          <w:i/>
          <w:lang w:eastAsia="zh-CN"/>
        </w:rPr>
        <w:t xml:space="preserve"> to assist </w:t>
      </w:r>
      <w:r>
        <w:rPr>
          <w:rFonts w:ascii="Times" w:eastAsia="宋体" w:hAnsi="Times"/>
          <w:b/>
          <w:i/>
          <w:lang w:eastAsia="zh-CN"/>
        </w:rPr>
        <w:t xml:space="preserve">RAN for </w:t>
      </w:r>
      <w:r>
        <w:rPr>
          <w:rFonts w:eastAsia="宋体"/>
          <w:b/>
          <w:bCs/>
          <w:i/>
          <w:szCs w:val="20"/>
          <w:lang w:eastAsia="zh-CN"/>
        </w:rPr>
        <w:t>XR-specific handling</w:t>
      </w:r>
      <w:r>
        <w:rPr>
          <w:rFonts w:eastAsia="宋体" w:hint="eastAsia"/>
          <w:b/>
          <w:bCs/>
          <w:i/>
          <w:szCs w:val="20"/>
          <w:lang w:eastAsia="zh-CN"/>
        </w:rPr>
        <w:t>.</w:t>
      </w:r>
    </w:p>
    <w:p w14:paraId="47DF2EED" w14:textId="77777777" w:rsidR="00EF61F5" w:rsidRPr="00BB4D8F" w:rsidRDefault="00EF61F5" w:rsidP="00EF61F5">
      <w:pPr>
        <w:numPr>
          <w:ilvl w:val="0"/>
          <w:numId w:val="27"/>
        </w:numPr>
        <w:spacing w:before="120" w:after="120"/>
        <w:jc w:val="both"/>
        <w:rPr>
          <w:rFonts w:eastAsia="宋体"/>
          <w:bCs/>
          <w:i/>
          <w:lang w:eastAsia="zh-CN"/>
        </w:rPr>
      </w:pPr>
      <w:r w:rsidRPr="00D4440F">
        <w:rPr>
          <w:rFonts w:eastAsia="宋体"/>
          <w:b/>
          <w:bCs/>
          <w:i/>
          <w:szCs w:val="20"/>
          <w:lang w:eastAsia="zh-CN"/>
        </w:rPr>
        <w:t xml:space="preserve">Study how RAN </w:t>
      </w:r>
      <w:r>
        <w:rPr>
          <w:rFonts w:eastAsia="宋体"/>
          <w:b/>
          <w:bCs/>
          <w:i/>
          <w:szCs w:val="20"/>
          <w:lang w:eastAsia="zh-CN"/>
        </w:rPr>
        <w:t>assists</w:t>
      </w:r>
      <w:r w:rsidRPr="00D4440F">
        <w:rPr>
          <w:rFonts w:eastAsia="宋体"/>
          <w:b/>
          <w:bCs/>
          <w:i/>
          <w:szCs w:val="20"/>
          <w:lang w:eastAsia="zh-CN"/>
        </w:rPr>
        <w:t xml:space="preserve"> application server for</w:t>
      </w:r>
      <w:r>
        <w:rPr>
          <w:rFonts w:eastAsia="宋体"/>
          <w:b/>
          <w:bCs/>
          <w:i/>
          <w:szCs w:val="20"/>
          <w:lang w:eastAsia="zh-CN"/>
        </w:rPr>
        <w:t xml:space="preserve"> </w:t>
      </w:r>
      <w:r w:rsidRPr="00D4440F">
        <w:rPr>
          <w:rFonts w:eastAsia="宋体"/>
          <w:b/>
          <w:bCs/>
          <w:i/>
          <w:szCs w:val="20"/>
          <w:lang w:eastAsia="zh-CN"/>
        </w:rPr>
        <w:t>application layer adjustment/adaptation user experience-oriented information</w:t>
      </w:r>
      <w:r>
        <w:rPr>
          <w:rFonts w:eastAsia="宋体" w:hint="eastAsia"/>
          <w:b/>
          <w:bCs/>
          <w:i/>
          <w:szCs w:val="20"/>
          <w:lang w:eastAsia="zh-CN"/>
        </w:rPr>
        <w:t>.</w:t>
      </w:r>
    </w:p>
    <w:p w14:paraId="2EA4B6F4" w14:textId="035DE02C" w:rsidR="00EF61F5" w:rsidRDefault="00EF61F5" w:rsidP="00EF61F5">
      <w:pPr>
        <w:pStyle w:val="a0"/>
        <w:rPr>
          <w:rFonts w:eastAsiaTheme="minorEastAsia"/>
          <w:b/>
          <w:i/>
          <w:lang w:eastAsia="zh-CN"/>
        </w:rPr>
      </w:pPr>
      <w:r w:rsidRPr="00E90D49">
        <w:rPr>
          <w:rFonts w:eastAsiaTheme="minorEastAsia"/>
          <w:b/>
          <w:i/>
          <w:lang w:eastAsia="zh-CN"/>
        </w:rPr>
        <w:t>Proposal</w:t>
      </w:r>
      <w:r>
        <w:rPr>
          <w:rFonts w:eastAsiaTheme="minorEastAsia"/>
          <w:b/>
          <w:i/>
          <w:lang w:eastAsia="zh-CN"/>
        </w:rPr>
        <w:t xml:space="preserve"> 2</w:t>
      </w:r>
      <w:r w:rsidR="009851AC">
        <w:rPr>
          <w:rFonts w:eastAsiaTheme="minorEastAsia"/>
          <w:b/>
          <w:i/>
          <w:lang w:eastAsia="zh-CN"/>
        </w:rPr>
        <w:t xml:space="preserve">: </w:t>
      </w:r>
      <w:r w:rsidRPr="006778EC">
        <w:rPr>
          <w:rFonts w:eastAsiaTheme="minorEastAsia"/>
          <w:b/>
          <w:i/>
          <w:lang w:eastAsia="zh-CN"/>
        </w:rPr>
        <w:t>Study XR specific power saving techniques to accommodate XR service characteristics (periodicity,</w:t>
      </w:r>
      <w:r w:rsidR="00230DFE">
        <w:rPr>
          <w:rFonts w:eastAsiaTheme="minorEastAsia" w:hint="eastAsia"/>
          <w:b/>
          <w:i/>
          <w:lang w:eastAsia="zh-CN"/>
        </w:rPr>
        <w:t xml:space="preserve"> </w:t>
      </w:r>
      <w:r w:rsidRPr="006778EC">
        <w:rPr>
          <w:rFonts w:eastAsiaTheme="minorEastAsia"/>
          <w:b/>
          <w:i/>
          <w:lang w:eastAsia="zh-CN"/>
        </w:rPr>
        <w:t>jitter, latency, reliability, etc...)</w:t>
      </w:r>
      <w:r>
        <w:rPr>
          <w:rFonts w:eastAsiaTheme="minorEastAsia" w:hint="eastAsia"/>
          <w:b/>
          <w:i/>
          <w:lang w:eastAsia="zh-CN"/>
        </w:rPr>
        <w:t>,</w:t>
      </w:r>
      <w:r>
        <w:rPr>
          <w:rFonts w:eastAsiaTheme="minorEastAsia"/>
          <w:b/>
          <w:i/>
          <w:lang w:eastAsia="zh-CN"/>
        </w:rPr>
        <w:t xml:space="preserve"> including:</w:t>
      </w:r>
    </w:p>
    <w:p w14:paraId="678B4806" w14:textId="77777777" w:rsidR="00EF61F5" w:rsidRDefault="00EF61F5" w:rsidP="00EF61F5">
      <w:pPr>
        <w:pStyle w:val="a7"/>
        <w:numPr>
          <w:ilvl w:val="0"/>
          <w:numId w:val="27"/>
        </w:numPr>
        <w:jc w:val="both"/>
        <w:rPr>
          <w:b/>
          <w:bCs/>
          <w:i/>
          <w:iCs/>
        </w:rPr>
      </w:pPr>
      <w:r w:rsidRPr="00891929">
        <w:rPr>
          <w:b/>
          <w:bCs/>
          <w:i/>
          <w:iCs/>
        </w:rPr>
        <w:t xml:space="preserve">C-DRX enhancement e.g., </w:t>
      </w:r>
      <w:r>
        <w:rPr>
          <w:b/>
          <w:bCs/>
          <w:i/>
          <w:iCs/>
        </w:rPr>
        <w:t xml:space="preserve">C-DRX </w:t>
      </w:r>
      <w:r w:rsidRPr="00891929">
        <w:rPr>
          <w:b/>
          <w:bCs/>
          <w:i/>
          <w:iCs/>
        </w:rPr>
        <w:t xml:space="preserve">start offset adaptation, </w:t>
      </w:r>
      <w:r>
        <w:rPr>
          <w:b/>
          <w:bCs/>
          <w:i/>
          <w:iCs/>
        </w:rPr>
        <w:t>UL slot handling for C-</w:t>
      </w:r>
      <w:r w:rsidRPr="00891929">
        <w:rPr>
          <w:b/>
          <w:bCs/>
          <w:i/>
          <w:iCs/>
        </w:rPr>
        <w:t xml:space="preserve">DRX </w:t>
      </w:r>
      <w:r>
        <w:rPr>
          <w:b/>
          <w:bCs/>
          <w:i/>
          <w:iCs/>
        </w:rPr>
        <w:t>timer, etc.</w:t>
      </w:r>
    </w:p>
    <w:p w14:paraId="06944D5D" w14:textId="6DEBABCC" w:rsidR="00EF61F5" w:rsidRDefault="00EF61F5" w:rsidP="00EF61F5">
      <w:pPr>
        <w:pStyle w:val="a7"/>
        <w:numPr>
          <w:ilvl w:val="0"/>
          <w:numId w:val="27"/>
        </w:numPr>
        <w:jc w:val="both"/>
        <w:rPr>
          <w:b/>
          <w:bCs/>
          <w:i/>
          <w:iCs/>
        </w:rPr>
      </w:pPr>
      <w:r w:rsidRPr="00B145EA">
        <w:rPr>
          <w:b/>
          <w:bCs/>
          <w:i/>
          <w:iCs/>
        </w:rPr>
        <w:lastRenderedPageBreak/>
        <w:t>PDCCH monitoring enhancement e.g., jitter handling related scheme, etc.</w:t>
      </w:r>
    </w:p>
    <w:p w14:paraId="1816D9FF" w14:textId="77777777" w:rsidR="00EF61F5" w:rsidRPr="00544359" w:rsidRDefault="00EF61F5" w:rsidP="00EF61F5">
      <w:pPr>
        <w:pStyle w:val="a0"/>
        <w:rPr>
          <w:rFonts w:eastAsiaTheme="minorEastAsia"/>
          <w:b/>
          <w:i/>
          <w:lang w:eastAsia="zh-CN"/>
        </w:rPr>
      </w:pPr>
      <w:r>
        <w:rPr>
          <w:rFonts w:eastAsiaTheme="minorEastAsia"/>
          <w:b/>
          <w:i/>
          <w:lang w:eastAsia="zh-CN"/>
        </w:rPr>
        <w:t xml:space="preserve">Proposal 3: </w:t>
      </w:r>
      <w:r w:rsidRPr="00544359">
        <w:rPr>
          <w:rFonts w:eastAsiaTheme="minorEastAsia"/>
          <w:b/>
          <w:i/>
          <w:lang w:eastAsia="zh-CN"/>
        </w:rPr>
        <w:t>Study mechanisms that provide more efficient resource allocation and scheduling for XR services to</w:t>
      </w:r>
      <w:r>
        <w:rPr>
          <w:rFonts w:eastAsiaTheme="minorEastAsia" w:hint="eastAsia"/>
          <w:b/>
          <w:i/>
          <w:lang w:eastAsia="zh-CN"/>
        </w:rPr>
        <w:t xml:space="preserve"> </w:t>
      </w:r>
      <w:r w:rsidRPr="00544359">
        <w:rPr>
          <w:rFonts w:eastAsiaTheme="minorEastAsia"/>
          <w:b/>
          <w:i/>
          <w:lang w:eastAsia="zh-CN"/>
        </w:rPr>
        <w:t>handle XR specific traffic characteristics</w:t>
      </w:r>
      <w:r>
        <w:rPr>
          <w:rFonts w:eastAsiaTheme="minorEastAsia"/>
          <w:b/>
          <w:i/>
          <w:lang w:eastAsia="zh-CN"/>
        </w:rPr>
        <w:t>,</w:t>
      </w:r>
      <w:r w:rsidRPr="00544359">
        <w:rPr>
          <w:rFonts w:eastAsiaTheme="minorEastAsia"/>
          <w:b/>
          <w:i/>
          <w:lang w:eastAsia="zh-CN"/>
        </w:rPr>
        <w:t xml:space="preserve"> </w:t>
      </w:r>
      <w:r>
        <w:rPr>
          <w:rFonts w:eastAsiaTheme="minorEastAsia"/>
          <w:b/>
          <w:i/>
          <w:lang w:eastAsia="zh-CN"/>
        </w:rPr>
        <w:t>including</w:t>
      </w:r>
      <w:r w:rsidRPr="00544359">
        <w:rPr>
          <w:rFonts w:eastAsiaTheme="minorEastAsia"/>
          <w:b/>
          <w:i/>
          <w:lang w:eastAsia="zh-CN"/>
        </w:rPr>
        <w:t>:</w:t>
      </w:r>
    </w:p>
    <w:p w14:paraId="3FB5D332" w14:textId="77777777" w:rsidR="00EF61F5" w:rsidRPr="00544359" w:rsidRDefault="00EF61F5" w:rsidP="00EF61F5">
      <w:pPr>
        <w:pStyle w:val="a7"/>
        <w:numPr>
          <w:ilvl w:val="0"/>
          <w:numId w:val="27"/>
        </w:numPr>
        <w:jc w:val="both"/>
        <w:rPr>
          <w:b/>
          <w:bCs/>
          <w:i/>
          <w:iCs/>
        </w:rPr>
      </w:pPr>
      <w:r w:rsidRPr="00544359">
        <w:rPr>
          <w:b/>
          <w:bCs/>
          <w:i/>
          <w:iCs/>
        </w:rPr>
        <w:t xml:space="preserve"> Study enhancement to SPS and CG, e.g. dynamic adaptive SPS/CG parameter update, etc.</w:t>
      </w:r>
    </w:p>
    <w:p w14:paraId="052A98BD" w14:textId="1297CBEA" w:rsidR="00EF61F5" w:rsidRPr="00B145EA" w:rsidRDefault="00EF61F5" w:rsidP="00B145EA">
      <w:pPr>
        <w:pStyle w:val="a7"/>
        <w:numPr>
          <w:ilvl w:val="0"/>
          <w:numId w:val="27"/>
        </w:numPr>
        <w:jc w:val="both"/>
        <w:rPr>
          <w:b/>
          <w:bCs/>
          <w:i/>
          <w:iCs/>
        </w:rPr>
      </w:pPr>
      <w:r w:rsidRPr="00544359">
        <w:rPr>
          <w:b/>
          <w:bCs/>
          <w:i/>
          <w:iCs/>
        </w:rPr>
        <w:t>Study enhancement for dynamic grants e.g., enhanced dynamic multi-TB scheduling, enhanced</w:t>
      </w:r>
      <w:r>
        <w:rPr>
          <w:rFonts w:eastAsiaTheme="minorEastAsia" w:hint="eastAsia"/>
          <w:b/>
          <w:bCs/>
          <w:i/>
          <w:iCs/>
          <w:lang w:eastAsia="zh-CN"/>
        </w:rPr>
        <w:t xml:space="preserve"> </w:t>
      </w:r>
      <w:r w:rsidRPr="00544359">
        <w:rPr>
          <w:b/>
          <w:bCs/>
          <w:i/>
          <w:iCs/>
        </w:rPr>
        <w:t xml:space="preserve">buffer status report, etc. </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References</w:t>
      </w:r>
    </w:p>
    <w:bookmarkEnd w:id="4"/>
    <w:bookmarkEnd w:id="5"/>
    <w:p w14:paraId="3DFB4EAD" w14:textId="3822B0CD" w:rsidR="004134B2" w:rsidRDefault="004134B2" w:rsidP="008C0215">
      <w:pPr>
        <w:pStyle w:val="af7"/>
        <w:numPr>
          <w:ilvl w:val="0"/>
          <w:numId w:val="6"/>
        </w:numPr>
        <w:spacing w:after="120"/>
        <w:ind w:firstLineChars="0"/>
        <w:rPr>
          <w:rFonts w:ascii="Times New Roman" w:eastAsia="Times New Roman" w:hAnsi="Times New Roman"/>
          <w:kern w:val="0"/>
          <w:sz w:val="20"/>
          <w:szCs w:val="24"/>
          <w:lang w:eastAsia="en-US"/>
        </w:rPr>
      </w:pPr>
      <w:r w:rsidRPr="004134B2">
        <w:rPr>
          <w:rFonts w:ascii="Times New Roman" w:eastAsia="Times New Roman" w:hAnsi="Times New Roman"/>
          <w:kern w:val="0"/>
          <w:sz w:val="20"/>
          <w:szCs w:val="24"/>
          <w:lang w:eastAsia="en-US"/>
        </w:rPr>
        <w:t>RP-212671</w:t>
      </w:r>
      <w:r w:rsidR="009C5878">
        <w:rPr>
          <w:rFonts w:ascii="Times New Roman" w:eastAsia="Times New Roman" w:hAnsi="Times New Roman"/>
          <w:kern w:val="0"/>
          <w:sz w:val="20"/>
          <w:szCs w:val="24"/>
          <w:lang w:eastAsia="en-US"/>
        </w:rPr>
        <w:t xml:space="preserve">, </w:t>
      </w:r>
      <w:r w:rsidR="009833BE" w:rsidRPr="00B145EA">
        <w:rPr>
          <w:rFonts w:ascii="Times New Roman" w:eastAsia="Times New Roman" w:hAnsi="Times New Roman"/>
          <w:kern w:val="0"/>
          <w:sz w:val="20"/>
          <w:szCs w:val="24"/>
          <w:lang w:eastAsia="en-US"/>
        </w:rPr>
        <w:t>[RAN94e-R18Prep-11] Enhancements for XR, Moderator of XR Enhancements (Nokia)</w:t>
      </w:r>
      <w:r w:rsidR="00971B51">
        <w:rPr>
          <w:rFonts w:ascii="Times New Roman" w:eastAsia="Times New Roman" w:hAnsi="Times New Roman"/>
          <w:kern w:val="0"/>
          <w:sz w:val="20"/>
          <w:szCs w:val="24"/>
          <w:lang w:eastAsia="en-US"/>
        </w:rPr>
        <w:t xml:space="preserve">, </w:t>
      </w:r>
      <w:r w:rsidR="00971B51" w:rsidRPr="00B145EA">
        <w:rPr>
          <w:rFonts w:ascii="Times New Roman" w:eastAsia="Times New Roman" w:hAnsi="Times New Roman"/>
          <w:kern w:val="0"/>
          <w:sz w:val="20"/>
          <w:szCs w:val="24"/>
          <w:lang w:eastAsia="en-US"/>
        </w:rPr>
        <w:t>2021-11</w:t>
      </w:r>
      <w:r w:rsidR="008132D0">
        <w:rPr>
          <w:rFonts w:ascii="Times New Roman" w:eastAsia="Times New Roman" w:hAnsi="Times New Roman"/>
          <w:kern w:val="0"/>
          <w:sz w:val="20"/>
          <w:szCs w:val="24"/>
          <w:lang w:eastAsia="en-US"/>
        </w:rPr>
        <w:t>.</w:t>
      </w:r>
    </w:p>
    <w:p w14:paraId="41640B70" w14:textId="4814C47A" w:rsidR="005928BD" w:rsidRDefault="005928BD" w:rsidP="008C0215">
      <w:pPr>
        <w:pStyle w:val="af7"/>
        <w:numPr>
          <w:ilvl w:val="0"/>
          <w:numId w:val="6"/>
        </w:numPr>
        <w:spacing w:after="120"/>
        <w:ind w:firstLineChars="0"/>
        <w:rPr>
          <w:rFonts w:ascii="Times New Roman" w:eastAsia="Times New Roman" w:hAnsi="Times New Roman"/>
          <w:kern w:val="0"/>
          <w:sz w:val="20"/>
          <w:szCs w:val="24"/>
          <w:lang w:eastAsia="en-US"/>
        </w:rPr>
      </w:pPr>
      <w:bookmarkStart w:id="9" w:name="_Ref83667159"/>
      <w:r w:rsidRPr="005928BD">
        <w:rPr>
          <w:rFonts w:ascii="Times New Roman" w:eastAsia="Times New Roman" w:hAnsi="Times New Roman"/>
          <w:kern w:val="0"/>
          <w:sz w:val="20"/>
          <w:szCs w:val="24"/>
          <w:lang w:eastAsia="en-US"/>
        </w:rPr>
        <w:t xml:space="preserve">TR 38.840, </w:t>
      </w:r>
      <w:r w:rsidR="00E81F22">
        <w:rPr>
          <w:rFonts w:ascii="Times New Roman" w:eastAsia="Times New Roman" w:hAnsi="Times New Roman"/>
          <w:kern w:val="0"/>
          <w:sz w:val="20"/>
          <w:szCs w:val="24"/>
          <w:lang w:eastAsia="en-US"/>
        </w:rPr>
        <w:t>“</w:t>
      </w:r>
      <w:r w:rsidRPr="005928BD">
        <w:rPr>
          <w:rFonts w:ascii="Times New Roman" w:eastAsia="Times New Roman" w:hAnsi="Times New Roman"/>
          <w:kern w:val="0"/>
          <w:sz w:val="20"/>
          <w:szCs w:val="24"/>
          <w:lang w:eastAsia="en-US"/>
        </w:rPr>
        <w:t>Study on User Equipment (UE) power saving in NR (Release 16)</w:t>
      </w:r>
      <w:r w:rsidR="00E81F22">
        <w:rPr>
          <w:rFonts w:ascii="Times New Roman" w:eastAsia="Times New Roman" w:hAnsi="Times New Roman"/>
          <w:kern w:val="0"/>
          <w:sz w:val="20"/>
          <w:szCs w:val="24"/>
          <w:lang w:eastAsia="en-US"/>
        </w:rPr>
        <w:t>”</w:t>
      </w:r>
      <w:r w:rsidRPr="005928BD">
        <w:rPr>
          <w:rFonts w:ascii="Times New Roman" w:eastAsia="Times New Roman" w:hAnsi="Times New Roman"/>
          <w:kern w:val="0"/>
          <w:sz w:val="20"/>
          <w:szCs w:val="24"/>
          <w:lang w:eastAsia="en-US"/>
        </w:rPr>
        <w:t>, V16.0.0 (2019-06).</w:t>
      </w:r>
      <w:bookmarkEnd w:id="9"/>
    </w:p>
    <w:p w14:paraId="406CD033" w14:textId="7AE1CC1A" w:rsidR="008C0215" w:rsidRDefault="008C0215" w:rsidP="008C0215">
      <w:pPr>
        <w:pStyle w:val="af7"/>
        <w:numPr>
          <w:ilvl w:val="0"/>
          <w:numId w:val="6"/>
        </w:numPr>
        <w:spacing w:after="120"/>
        <w:ind w:firstLineChars="0"/>
        <w:rPr>
          <w:rFonts w:ascii="Times New Roman" w:eastAsia="Times New Roman" w:hAnsi="Times New Roman"/>
          <w:kern w:val="0"/>
          <w:sz w:val="20"/>
          <w:szCs w:val="24"/>
          <w:lang w:eastAsia="en-US"/>
        </w:rPr>
      </w:pPr>
      <w:bookmarkStart w:id="10" w:name="_Ref47513993"/>
      <w:r w:rsidRPr="007D23E6">
        <w:rPr>
          <w:rFonts w:ascii="Times New Roman" w:eastAsia="Times New Roman" w:hAnsi="Times New Roman"/>
          <w:kern w:val="0"/>
          <w:sz w:val="20"/>
          <w:szCs w:val="24"/>
          <w:lang w:eastAsia="en-US"/>
        </w:rPr>
        <w:t>TS 38.3</w:t>
      </w:r>
      <w:r>
        <w:rPr>
          <w:rFonts w:ascii="Times New Roman" w:eastAsia="Times New Roman" w:hAnsi="Times New Roman"/>
          <w:kern w:val="0"/>
          <w:sz w:val="20"/>
          <w:szCs w:val="24"/>
          <w:lang w:eastAsia="en-US"/>
        </w:rPr>
        <w:t>31</w:t>
      </w:r>
      <w:r w:rsidRPr="007D23E6">
        <w:rPr>
          <w:rFonts w:ascii="Times New Roman" w:eastAsia="Times New Roman" w:hAnsi="Times New Roman"/>
          <w:kern w:val="0"/>
          <w:sz w:val="20"/>
          <w:szCs w:val="24"/>
          <w:lang w:eastAsia="en-US"/>
        </w:rPr>
        <w:t>, “</w:t>
      </w:r>
      <w:r w:rsidRPr="00726F09">
        <w:rPr>
          <w:rFonts w:ascii="Times New Roman" w:eastAsia="Times New Roman" w:hAnsi="Times New Roman"/>
          <w:kern w:val="0"/>
          <w:sz w:val="20"/>
          <w:szCs w:val="24"/>
          <w:lang w:eastAsia="en-US"/>
        </w:rPr>
        <w:t>Radio Resource Control (RRC) protocol specification</w:t>
      </w:r>
      <w:r w:rsidRPr="007D23E6">
        <w:rPr>
          <w:rFonts w:ascii="Times New Roman" w:eastAsia="Times New Roman" w:hAnsi="Times New Roman"/>
          <w:kern w:val="0"/>
          <w:sz w:val="20"/>
          <w:szCs w:val="24"/>
          <w:lang w:eastAsia="en-US"/>
        </w:rPr>
        <w:t>; NR” V16.3.</w:t>
      </w:r>
      <w:r>
        <w:rPr>
          <w:rFonts w:ascii="Times New Roman" w:eastAsia="Times New Roman" w:hAnsi="Times New Roman"/>
          <w:kern w:val="0"/>
          <w:sz w:val="20"/>
          <w:szCs w:val="24"/>
          <w:lang w:eastAsia="en-US"/>
        </w:rPr>
        <w:t>1</w:t>
      </w:r>
      <w:r w:rsidRPr="007D23E6">
        <w:rPr>
          <w:rFonts w:ascii="Times New Roman" w:eastAsia="Times New Roman" w:hAnsi="Times New Roman"/>
          <w:kern w:val="0"/>
          <w:sz w:val="20"/>
          <w:szCs w:val="24"/>
          <w:lang w:eastAsia="en-US"/>
        </w:rPr>
        <w:t xml:space="preserve"> (202</w:t>
      </w:r>
      <w:r>
        <w:rPr>
          <w:rFonts w:ascii="Times New Roman" w:eastAsia="Times New Roman" w:hAnsi="Times New Roman"/>
          <w:kern w:val="0"/>
          <w:sz w:val="20"/>
          <w:szCs w:val="24"/>
          <w:lang w:eastAsia="en-US"/>
        </w:rPr>
        <w:t>1</w:t>
      </w:r>
      <w:r w:rsidRPr="007D23E6">
        <w:rPr>
          <w:rFonts w:ascii="Times New Roman" w:eastAsia="Times New Roman" w:hAnsi="Times New Roman"/>
          <w:kern w:val="0"/>
          <w:sz w:val="20"/>
          <w:szCs w:val="24"/>
          <w:lang w:eastAsia="en-US"/>
        </w:rPr>
        <w:t>-</w:t>
      </w:r>
      <w:r>
        <w:rPr>
          <w:rFonts w:ascii="Times New Roman" w:eastAsia="Times New Roman" w:hAnsi="Times New Roman"/>
          <w:kern w:val="0"/>
          <w:sz w:val="20"/>
          <w:szCs w:val="24"/>
          <w:lang w:eastAsia="en-US"/>
        </w:rPr>
        <w:t>01</w:t>
      </w:r>
      <w:r w:rsidRPr="007D23E6">
        <w:rPr>
          <w:rFonts w:ascii="Times New Roman" w:eastAsia="Times New Roman" w:hAnsi="Times New Roman"/>
          <w:kern w:val="0"/>
          <w:sz w:val="20"/>
          <w:szCs w:val="24"/>
          <w:lang w:eastAsia="en-US"/>
        </w:rPr>
        <w:t>).</w:t>
      </w:r>
      <w:bookmarkEnd w:id="10"/>
    </w:p>
    <w:p w14:paraId="3288F21C" w14:textId="4CA55078" w:rsidR="00904C54" w:rsidRPr="00904C54" w:rsidRDefault="00904C54" w:rsidP="00904C54">
      <w:pPr>
        <w:pStyle w:val="af7"/>
        <w:numPr>
          <w:ilvl w:val="0"/>
          <w:numId w:val="6"/>
        </w:numPr>
        <w:spacing w:after="120"/>
        <w:ind w:firstLineChars="0"/>
        <w:rPr>
          <w:rFonts w:ascii="Times New Roman" w:eastAsia="Times New Roman" w:hAnsi="Times New Roman"/>
          <w:kern w:val="0"/>
          <w:sz w:val="20"/>
          <w:szCs w:val="24"/>
          <w:lang w:eastAsia="en-US"/>
        </w:rPr>
      </w:pPr>
      <w:bookmarkStart w:id="11" w:name="_Ref83718490"/>
      <w:r w:rsidRPr="00904C54">
        <w:rPr>
          <w:rFonts w:ascii="Times New Roman" w:eastAsia="Times New Roman" w:hAnsi="Times New Roman"/>
          <w:kern w:val="0"/>
          <w:sz w:val="20"/>
          <w:szCs w:val="24"/>
          <w:lang w:eastAsia="en-US"/>
        </w:rPr>
        <w:t xml:space="preserve">TS 36.321, </w:t>
      </w:r>
      <w:r>
        <w:rPr>
          <w:rFonts w:ascii="Times New Roman" w:eastAsia="Times New Roman" w:hAnsi="Times New Roman"/>
          <w:kern w:val="0"/>
          <w:sz w:val="20"/>
          <w:szCs w:val="24"/>
          <w:lang w:eastAsia="en-US"/>
        </w:rPr>
        <w:t>“</w:t>
      </w:r>
      <w:r w:rsidRPr="00904C54">
        <w:rPr>
          <w:rFonts w:ascii="Times New Roman" w:eastAsia="Times New Roman" w:hAnsi="Times New Roman"/>
          <w:kern w:val="0"/>
          <w:sz w:val="20"/>
          <w:szCs w:val="24"/>
          <w:lang w:eastAsia="en-US"/>
        </w:rPr>
        <w:t>Medium Access Control (MAC) protocol specification</w:t>
      </w:r>
      <w:r>
        <w:rPr>
          <w:rFonts w:ascii="Times New Roman" w:eastAsia="Times New Roman" w:hAnsi="Times New Roman"/>
          <w:kern w:val="0"/>
          <w:sz w:val="20"/>
          <w:szCs w:val="24"/>
          <w:lang w:eastAsia="en-US"/>
        </w:rPr>
        <w:t>”</w:t>
      </w:r>
      <w:r w:rsidRPr="00904C54">
        <w:rPr>
          <w:rFonts w:ascii="Times New Roman" w:eastAsia="Times New Roman" w:hAnsi="Times New Roman"/>
          <w:kern w:val="0"/>
          <w:sz w:val="20"/>
          <w:szCs w:val="24"/>
          <w:lang w:eastAsia="en-US"/>
        </w:rPr>
        <w:t>, V16.5.0 (2021-06)</w:t>
      </w:r>
      <w:r>
        <w:rPr>
          <w:rFonts w:ascii="Times New Roman" w:eastAsia="Times New Roman" w:hAnsi="Times New Roman"/>
          <w:kern w:val="0"/>
          <w:sz w:val="20"/>
          <w:szCs w:val="24"/>
          <w:lang w:eastAsia="en-US"/>
        </w:rPr>
        <w:t>.</w:t>
      </w:r>
      <w:bookmarkEnd w:id="11"/>
    </w:p>
    <w:p w14:paraId="435FF236" w14:textId="5BEE5084" w:rsidR="00904C54" w:rsidRPr="00C807FA" w:rsidRDefault="00904C54">
      <w:pPr>
        <w:pStyle w:val="af7"/>
        <w:numPr>
          <w:ilvl w:val="0"/>
          <w:numId w:val="6"/>
        </w:numPr>
        <w:spacing w:after="120"/>
        <w:ind w:firstLineChars="0"/>
        <w:rPr>
          <w:rFonts w:ascii="Times New Roman" w:eastAsia="Times New Roman" w:hAnsi="Times New Roman"/>
          <w:kern w:val="0"/>
          <w:sz w:val="20"/>
          <w:szCs w:val="24"/>
          <w:lang w:eastAsia="en-US"/>
        </w:rPr>
      </w:pPr>
      <w:bookmarkStart w:id="12" w:name="_Ref83718542"/>
      <w:r w:rsidRPr="00904C54">
        <w:rPr>
          <w:rFonts w:ascii="Times New Roman" w:eastAsia="Times New Roman" w:hAnsi="Times New Roman"/>
          <w:kern w:val="0"/>
          <w:sz w:val="20"/>
          <w:szCs w:val="24"/>
          <w:lang w:eastAsia="en-US"/>
        </w:rPr>
        <w:t xml:space="preserve">TS 38.321, </w:t>
      </w:r>
      <w:r>
        <w:rPr>
          <w:rFonts w:ascii="Times New Roman" w:eastAsia="Times New Roman" w:hAnsi="Times New Roman"/>
          <w:kern w:val="0"/>
          <w:sz w:val="20"/>
          <w:szCs w:val="24"/>
          <w:lang w:eastAsia="en-US"/>
        </w:rPr>
        <w:t>“</w:t>
      </w:r>
      <w:r w:rsidRPr="00904C54">
        <w:rPr>
          <w:rFonts w:ascii="Times New Roman" w:eastAsia="Times New Roman" w:hAnsi="Times New Roman"/>
          <w:kern w:val="0"/>
          <w:sz w:val="20"/>
          <w:szCs w:val="24"/>
          <w:lang w:eastAsia="en-US"/>
        </w:rPr>
        <w:t>Medium Access Control (MAC) protocol specification</w:t>
      </w:r>
      <w:r>
        <w:rPr>
          <w:rFonts w:ascii="Times New Roman" w:eastAsia="Times New Roman" w:hAnsi="Times New Roman"/>
          <w:kern w:val="0"/>
          <w:sz w:val="20"/>
          <w:szCs w:val="24"/>
          <w:lang w:eastAsia="en-US"/>
        </w:rPr>
        <w:t>”</w:t>
      </w:r>
      <w:r w:rsidRPr="00904C54">
        <w:rPr>
          <w:rFonts w:ascii="Times New Roman" w:eastAsia="Times New Roman" w:hAnsi="Times New Roman"/>
          <w:kern w:val="0"/>
          <w:sz w:val="20"/>
          <w:szCs w:val="24"/>
          <w:lang w:eastAsia="en-US"/>
        </w:rPr>
        <w:t>,</w:t>
      </w:r>
      <w:r>
        <w:rPr>
          <w:rFonts w:ascii="Times New Roman" w:eastAsia="Times New Roman" w:hAnsi="Times New Roman"/>
          <w:kern w:val="0"/>
          <w:sz w:val="20"/>
          <w:szCs w:val="24"/>
          <w:lang w:eastAsia="en-US"/>
        </w:rPr>
        <w:t xml:space="preserve"> </w:t>
      </w:r>
      <w:r w:rsidRPr="00904C54">
        <w:rPr>
          <w:rFonts w:ascii="Times New Roman" w:eastAsia="Times New Roman" w:hAnsi="Times New Roman"/>
          <w:kern w:val="0"/>
          <w:sz w:val="20"/>
          <w:szCs w:val="24"/>
          <w:lang w:eastAsia="en-US"/>
        </w:rPr>
        <w:t>V16.5.0 (2021-06)</w:t>
      </w:r>
      <w:r>
        <w:rPr>
          <w:rFonts w:ascii="Times New Roman" w:eastAsia="Times New Roman" w:hAnsi="Times New Roman"/>
          <w:kern w:val="0"/>
          <w:sz w:val="20"/>
          <w:szCs w:val="24"/>
          <w:lang w:eastAsia="en-US"/>
        </w:rPr>
        <w:t>.</w:t>
      </w:r>
      <w:bookmarkEnd w:id="12"/>
    </w:p>
    <w:sectPr w:rsidR="00904C54" w:rsidRPr="00C807FA" w:rsidSect="00683F13">
      <w:headerReference w:type="default" r:id="rId11"/>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BE326" w16cex:dateUtc="2021-11-02T08:17:00Z"/>
  <w16cex:commentExtensible w16cex:durableId="252BE826" w16cex:dateUtc="2021-11-02T08:39:00Z"/>
  <w16cex:commentExtensible w16cex:durableId="252CEA4D" w16cex:dateUtc="2021-11-03T03:00:00Z"/>
  <w16cex:commentExtensible w16cex:durableId="252BEAF2" w16cex:dateUtc="2021-11-02T08:50:00Z"/>
  <w16cex:commentExtensible w16cex:durableId="252BECA1" w16cex:dateUtc="2021-11-02T08:58:00Z"/>
  <w16cex:commentExtensible w16cex:durableId="252CEAED" w16cex:dateUtc="2021-11-02T08:50:00Z"/>
  <w16cex:commentExtensible w16cex:durableId="252CEB01" w16cex:dateUtc="2021-11-02T08: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CE098" w14:textId="77777777" w:rsidR="00A1033A" w:rsidRDefault="00A1033A">
      <w:r>
        <w:separator/>
      </w:r>
    </w:p>
  </w:endnote>
  <w:endnote w:type="continuationSeparator" w:id="0">
    <w:p w14:paraId="62932069" w14:textId="77777777" w:rsidR="00A1033A" w:rsidRDefault="00A1033A">
      <w:r>
        <w:continuationSeparator/>
      </w:r>
    </w:p>
  </w:endnote>
  <w:endnote w:type="continuationNotice" w:id="1">
    <w:p w14:paraId="1A4C4564" w14:textId="77777777" w:rsidR="00A1033A" w:rsidRDefault="00A103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F073F" w14:textId="77777777" w:rsidR="00A1033A" w:rsidRDefault="00A1033A">
      <w:r>
        <w:separator/>
      </w:r>
    </w:p>
  </w:footnote>
  <w:footnote w:type="continuationSeparator" w:id="0">
    <w:p w14:paraId="663FC47A" w14:textId="77777777" w:rsidR="00A1033A" w:rsidRDefault="00A1033A">
      <w:r>
        <w:continuationSeparator/>
      </w:r>
    </w:p>
  </w:footnote>
  <w:footnote w:type="continuationNotice" w:id="1">
    <w:p w14:paraId="2CFC6B84" w14:textId="77777777" w:rsidR="00A1033A" w:rsidRDefault="00A103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A1033A" w:rsidRDefault="00A1033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F1723F"/>
    <w:multiLevelType w:val="hybridMultilevel"/>
    <w:tmpl w:val="6B7027F0"/>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FA5B3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5D87896"/>
    <w:multiLevelType w:val="hybridMultilevel"/>
    <w:tmpl w:val="AD9A7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BD1A29"/>
    <w:multiLevelType w:val="hybridMultilevel"/>
    <w:tmpl w:val="9D2ACB60"/>
    <w:lvl w:ilvl="0" w:tplc="AE8EF19A">
      <w:start w:val="1"/>
      <w:numFmt w:val="bullet"/>
      <w:lvlText w:val="•"/>
      <w:lvlJc w:val="left"/>
      <w:pPr>
        <w:tabs>
          <w:tab w:val="num" w:pos="720"/>
        </w:tabs>
        <w:ind w:left="720" w:hanging="360"/>
      </w:pPr>
      <w:rPr>
        <w:rFonts w:ascii="Arial" w:hAnsi="Arial" w:hint="default"/>
      </w:rPr>
    </w:lvl>
    <w:lvl w:ilvl="1" w:tplc="5C86EE30" w:tentative="1">
      <w:start w:val="1"/>
      <w:numFmt w:val="bullet"/>
      <w:lvlText w:val="•"/>
      <w:lvlJc w:val="left"/>
      <w:pPr>
        <w:tabs>
          <w:tab w:val="num" w:pos="1440"/>
        </w:tabs>
        <w:ind w:left="1440" w:hanging="360"/>
      </w:pPr>
      <w:rPr>
        <w:rFonts w:ascii="Arial" w:hAnsi="Arial" w:hint="default"/>
      </w:rPr>
    </w:lvl>
    <w:lvl w:ilvl="2" w:tplc="4F98D99C">
      <w:start w:val="1"/>
      <w:numFmt w:val="bullet"/>
      <w:lvlText w:val="•"/>
      <w:lvlJc w:val="left"/>
      <w:pPr>
        <w:tabs>
          <w:tab w:val="num" w:pos="2160"/>
        </w:tabs>
        <w:ind w:left="2160" w:hanging="360"/>
      </w:pPr>
      <w:rPr>
        <w:rFonts w:ascii="Arial" w:hAnsi="Arial" w:hint="default"/>
      </w:rPr>
    </w:lvl>
    <w:lvl w:ilvl="3" w:tplc="F2462018" w:tentative="1">
      <w:start w:val="1"/>
      <w:numFmt w:val="bullet"/>
      <w:lvlText w:val="•"/>
      <w:lvlJc w:val="left"/>
      <w:pPr>
        <w:tabs>
          <w:tab w:val="num" w:pos="2880"/>
        </w:tabs>
        <w:ind w:left="2880" w:hanging="360"/>
      </w:pPr>
      <w:rPr>
        <w:rFonts w:ascii="Arial" w:hAnsi="Arial" w:hint="default"/>
      </w:rPr>
    </w:lvl>
    <w:lvl w:ilvl="4" w:tplc="9A3C89D6" w:tentative="1">
      <w:start w:val="1"/>
      <w:numFmt w:val="bullet"/>
      <w:lvlText w:val="•"/>
      <w:lvlJc w:val="left"/>
      <w:pPr>
        <w:tabs>
          <w:tab w:val="num" w:pos="3600"/>
        </w:tabs>
        <w:ind w:left="3600" w:hanging="360"/>
      </w:pPr>
      <w:rPr>
        <w:rFonts w:ascii="Arial" w:hAnsi="Arial" w:hint="default"/>
      </w:rPr>
    </w:lvl>
    <w:lvl w:ilvl="5" w:tplc="5A3AC482" w:tentative="1">
      <w:start w:val="1"/>
      <w:numFmt w:val="bullet"/>
      <w:lvlText w:val="•"/>
      <w:lvlJc w:val="left"/>
      <w:pPr>
        <w:tabs>
          <w:tab w:val="num" w:pos="4320"/>
        </w:tabs>
        <w:ind w:left="4320" w:hanging="360"/>
      </w:pPr>
      <w:rPr>
        <w:rFonts w:ascii="Arial" w:hAnsi="Arial" w:hint="default"/>
      </w:rPr>
    </w:lvl>
    <w:lvl w:ilvl="6" w:tplc="51102CD6" w:tentative="1">
      <w:start w:val="1"/>
      <w:numFmt w:val="bullet"/>
      <w:lvlText w:val="•"/>
      <w:lvlJc w:val="left"/>
      <w:pPr>
        <w:tabs>
          <w:tab w:val="num" w:pos="5040"/>
        </w:tabs>
        <w:ind w:left="5040" w:hanging="360"/>
      </w:pPr>
      <w:rPr>
        <w:rFonts w:ascii="Arial" w:hAnsi="Arial" w:hint="default"/>
      </w:rPr>
    </w:lvl>
    <w:lvl w:ilvl="7" w:tplc="8376D682" w:tentative="1">
      <w:start w:val="1"/>
      <w:numFmt w:val="bullet"/>
      <w:lvlText w:val="•"/>
      <w:lvlJc w:val="left"/>
      <w:pPr>
        <w:tabs>
          <w:tab w:val="num" w:pos="5760"/>
        </w:tabs>
        <w:ind w:left="5760" w:hanging="360"/>
      </w:pPr>
      <w:rPr>
        <w:rFonts w:ascii="Arial" w:hAnsi="Arial" w:hint="default"/>
      </w:rPr>
    </w:lvl>
    <w:lvl w:ilvl="8" w:tplc="BF9669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010D89"/>
    <w:multiLevelType w:val="hybridMultilevel"/>
    <w:tmpl w:val="A90CC2E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05AA5"/>
    <w:multiLevelType w:val="hybridMultilevel"/>
    <w:tmpl w:val="8EE0A11C"/>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87872D7"/>
    <w:multiLevelType w:val="multilevel"/>
    <w:tmpl w:val="D9ECBC44"/>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06573A8"/>
    <w:multiLevelType w:val="multilevel"/>
    <w:tmpl w:val="6B3EBF02"/>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37024AF"/>
    <w:multiLevelType w:val="hybridMultilevel"/>
    <w:tmpl w:val="EAB0F65E"/>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073253"/>
    <w:multiLevelType w:val="hybridMultilevel"/>
    <w:tmpl w:val="943AD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BB079C"/>
    <w:multiLevelType w:val="hybridMultilevel"/>
    <w:tmpl w:val="37529D60"/>
    <w:lvl w:ilvl="0" w:tplc="412CB800">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C68704B"/>
    <w:multiLevelType w:val="hybridMultilevel"/>
    <w:tmpl w:val="09CAE1DE"/>
    <w:lvl w:ilvl="0" w:tplc="BF9E8730">
      <w:start w:val="1"/>
      <w:numFmt w:val="decimal"/>
      <w:lvlText w:val="[%1]"/>
      <w:lvlJc w:val="left"/>
      <w:pPr>
        <w:tabs>
          <w:tab w:val="num" w:pos="420"/>
        </w:tabs>
        <w:ind w:left="420" w:hanging="420"/>
      </w:pPr>
      <w:rPr>
        <w:rFonts w:hint="eastAsia"/>
        <w:lang w:val="fr-FR"/>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D561ABA"/>
    <w:multiLevelType w:val="hybridMultilevel"/>
    <w:tmpl w:val="196A797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6"/>
  </w:num>
  <w:num w:numId="3">
    <w:abstractNumId w:val="22"/>
  </w:num>
  <w:num w:numId="4">
    <w:abstractNumId w:val="10"/>
  </w:num>
  <w:num w:numId="5">
    <w:abstractNumId w:val="20"/>
  </w:num>
  <w:num w:numId="6">
    <w:abstractNumId w:val="26"/>
  </w:num>
  <w:num w:numId="7">
    <w:abstractNumId w:val="14"/>
  </w:num>
  <w:num w:numId="8">
    <w:abstractNumId w:val="17"/>
  </w:num>
  <w:num w:numId="9">
    <w:abstractNumId w:val="0"/>
  </w:num>
  <w:num w:numId="10">
    <w:abstractNumId w:val="12"/>
  </w:num>
  <w:num w:numId="11">
    <w:abstractNumId w:val="8"/>
  </w:num>
  <w:num w:numId="12">
    <w:abstractNumId w:val="24"/>
  </w:num>
  <w:num w:numId="13">
    <w:abstractNumId w:val="18"/>
  </w:num>
  <w:num w:numId="14">
    <w:abstractNumId w:val="15"/>
  </w:num>
  <w:num w:numId="15">
    <w:abstractNumId w:val="7"/>
  </w:num>
  <w:num w:numId="16">
    <w:abstractNumId w:val="2"/>
  </w:num>
  <w:num w:numId="17">
    <w:abstractNumId w:val="23"/>
  </w:num>
  <w:num w:numId="18">
    <w:abstractNumId w:val="5"/>
  </w:num>
  <w:num w:numId="19">
    <w:abstractNumId w:val="21"/>
  </w:num>
  <w:num w:numId="20">
    <w:abstractNumId w:val="3"/>
  </w:num>
  <w:num w:numId="21">
    <w:abstractNumId w:val="9"/>
  </w:num>
  <w:num w:numId="22">
    <w:abstractNumId w:val="1"/>
  </w:num>
  <w:num w:numId="23">
    <w:abstractNumId w:val="6"/>
  </w:num>
  <w:num w:numId="24">
    <w:abstractNumId w:val="11"/>
  </w:num>
  <w:num w:numId="25">
    <w:abstractNumId w:val="13"/>
  </w:num>
  <w:num w:numId="26">
    <w:abstractNumId w:val="19"/>
  </w:num>
  <w:num w:numId="27">
    <w:abstractNumId w:val="27"/>
  </w:num>
  <w:num w:numId="2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sawFAJVH+jMtAAAA"/>
  </w:docVars>
  <w:rsids>
    <w:rsidRoot w:val="00B87FBC"/>
    <w:rsid w:val="0000069E"/>
    <w:rsid w:val="00000BB0"/>
    <w:rsid w:val="000010B4"/>
    <w:rsid w:val="00001470"/>
    <w:rsid w:val="000014CF"/>
    <w:rsid w:val="000014E6"/>
    <w:rsid w:val="00002061"/>
    <w:rsid w:val="00002134"/>
    <w:rsid w:val="000023EE"/>
    <w:rsid w:val="000024D2"/>
    <w:rsid w:val="000026DB"/>
    <w:rsid w:val="0000314A"/>
    <w:rsid w:val="000034CF"/>
    <w:rsid w:val="000036E8"/>
    <w:rsid w:val="0000383D"/>
    <w:rsid w:val="00003886"/>
    <w:rsid w:val="00003ACF"/>
    <w:rsid w:val="00003B5D"/>
    <w:rsid w:val="00003EC3"/>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94F"/>
    <w:rsid w:val="00006953"/>
    <w:rsid w:val="00006A7E"/>
    <w:rsid w:val="00006CA2"/>
    <w:rsid w:val="00006EC4"/>
    <w:rsid w:val="00007451"/>
    <w:rsid w:val="000076F6"/>
    <w:rsid w:val="00007FD3"/>
    <w:rsid w:val="000103E6"/>
    <w:rsid w:val="00010475"/>
    <w:rsid w:val="0001068D"/>
    <w:rsid w:val="00010791"/>
    <w:rsid w:val="00010D3E"/>
    <w:rsid w:val="000111A5"/>
    <w:rsid w:val="00011316"/>
    <w:rsid w:val="000116A5"/>
    <w:rsid w:val="000119B9"/>
    <w:rsid w:val="000119EA"/>
    <w:rsid w:val="00011AC7"/>
    <w:rsid w:val="00011C0F"/>
    <w:rsid w:val="00011C8C"/>
    <w:rsid w:val="00011F30"/>
    <w:rsid w:val="00011FFB"/>
    <w:rsid w:val="000120D6"/>
    <w:rsid w:val="000120E8"/>
    <w:rsid w:val="00012289"/>
    <w:rsid w:val="00012414"/>
    <w:rsid w:val="000124C4"/>
    <w:rsid w:val="000126F3"/>
    <w:rsid w:val="000126FD"/>
    <w:rsid w:val="00012EE0"/>
    <w:rsid w:val="000135C1"/>
    <w:rsid w:val="00013771"/>
    <w:rsid w:val="000137AA"/>
    <w:rsid w:val="00013CDB"/>
    <w:rsid w:val="0001406E"/>
    <w:rsid w:val="000143FF"/>
    <w:rsid w:val="00014750"/>
    <w:rsid w:val="00014D04"/>
    <w:rsid w:val="00014EEC"/>
    <w:rsid w:val="000151F6"/>
    <w:rsid w:val="00015596"/>
    <w:rsid w:val="00015688"/>
    <w:rsid w:val="000156A0"/>
    <w:rsid w:val="000158B0"/>
    <w:rsid w:val="000159FB"/>
    <w:rsid w:val="00015A87"/>
    <w:rsid w:val="00015C59"/>
    <w:rsid w:val="00016026"/>
    <w:rsid w:val="0001624D"/>
    <w:rsid w:val="000163E4"/>
    <w:rsid w:val="0001654A"/>
    <w:rsid w:val="00016809"/>
    <w:rsid w:val="0001699C"/>
    <w:rsid w:val="00016AC6"/>
    <w:rsid w:val="000170D4"/>
    <w:rsid w:val="00017242"/>
    <w:rsid w:val="00017317"/>
    <w:rsid w:val="000174AD"/>
    <w:rsid w:val="00017BA4"/>
    <w:rsid w:val="00017C91"/>
    <w:rsid w:val="00017F49"/>
    <w:rsid w:val="00020021"/>
    <w:rsid w:val="00020173"/>
    <w:rsid w:val="0002020D"/>
    <w:rsid w:val="000208A6"/>
    <w:rsid w:val="00020A0A"/>
    <w:rsid w:val="00020A1C"/>
    <w:rsid w:val="00020B79"/>
    <w:rsid w:val="0002195F"/>
    <w:rsid w:val="00021B1B"/>
    <w:rsid w:val="00021C03"/>
    <w:rsid w:val="00022319"/>
    <w:rsid w:val="000224A7"/>
    <w:rsid w:val="00022509"/>
    <w:rsid w:val="00022A7D"/>
    <w:rsid w:val="00022F05"/>
    <w:rsid w:val="0002314A"/>
    <w:rsid w:val="0002314C"/>
    <w:rsid w:val="0002344D"/>
    <w:rsid w:val="000234C7"/>
    <w:rsid w:val="00023709"/>
    <w:rsid w:val="00023A59"/>
    <w:rsid w:val="00023CC9"/>
    <w:rsid w:val="000241CB"/>
    <w:rsid w:val="000243D2"/>
    <w:rsid w:val="00024FCD"/>
    <w:rsid w:val="000250AB"/>
    <w:rsid w:val="00025133"/>
    <w:rsid w:val="0002552A"/>
    <w:rsid w:val="0002554A"/>
    <w:rsid w:val="000255A1"/>
    <w:rsid w:val="000259D4"/>
    <w:rsid w:val="00025A64"/>
    <w:rsid w:val="00025D0C"/>
    <w:rsid w:val="000260C1"/>
    <w:rsid w:val="000262C9"/>
    <w:rsid w:val="00027042"/>
    <w:rsid w:val="00027475"/>
    <w:rsid w:val="0002754F"/>
    <w:rsid w:val="0003037D"/>
    <w:rsid w:val="00030815"/>
    <w:rsid w:val="000308C6"/>
    <w:rsid w:val="00030BD6"/>
    <w:rsid w:val="00030D00"/>
    <w:rsid w:val="00030DFC"/>
    <w:rsid w:val="00030EDB"/>
    <w:rsid w:val="000314DA"/>
    <w:rsid w:val="00031D5C"/>
    <w:rsid w:val="000323A1"/>
    <w:rsid w:val="000325F7"/>
    <w:rsid w:val="0003285E"/>
    <w:rsid w:val="000329EE"/>
    <w:rsid w:val="00032AB4"/>
    <w:rsid w:val="00032FFC"/>
    <w:rsid w:val="00033122"/>
    <w:rsid w:val="000335F1"/>
    <w:rsid w:val="0003360C"/>
    <w:rsid w:val="000338A4"/>
    <w:rsid w:val="00033D65"/>
    <w:rsid w:val="00033DD7"/>
    <w:rsid w:val="00033FAA"/>
    <w:rsid w:val="00034133"/>
    <w:rsid w:val="000342FD"/>
    <w:rsid w:val="000345E7"/>
    <w:rsid w:val="00034864"/>
    <w:rsid w:val="00035019"/>
    <w:rsid w:val="0003529A"/>
    <w:rsid w:val="000353B1"/>
    <w:rsid w:val="00035530"/>
    <w:rsid w:val="00035C55"/>
    <w:rsid w:val="00035E82"/>
    <w:rsid w:val="000362AB"/>
    <w:rsid w:val="0003635F"/>
    <w:rsid w:val="000363AE"/>
    <w:rsid w:val="000363B3"/>
    <w:rsid w:val="000363FD"/>
    <w:rsid w:val="000365FE"/>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10B2"/>
    <w:rsid w:val="00041173"/>
    <w:rsid w:val="000412E1"/>
    <w:rsid w:val="0004135F"/>
    <w:rsid w:val="000415B0"/>
    <w:rsid w:val="000416FE"/>
    <w:rsid w:val="000419F0"/>
    <w:rsid w:val="00041BEB"/>
    <w:rsid w:val="00041E6C"/>
    <w:rsid w:val="000421F2"/>
    <w:rsid w:val="000422D1"/>
    <w:rsid w:val="000425CA"/>
    <w:rsid w:val="00042725"/>
    <w:rsid w:val="00042955"/>
    <w:rsid w:val="00042C1B"/>
    <w:rsid w:val="00042D3C"/>
    <w:rsid w:val="000439E7"/>
    <w:rsid w:val="00043AAA"/>
    <w:rsid w:val="00043B56"/>
    <w:rsid w:val="00043F3B"/>
    <w:rsid w:val="00043F7C"/>
    <w:rsid w:val="0004413B"/>
    <w:rsid w:val="00044197"/>
    <w:rsid w:val="00044275"/>
    <w:rsid w:val="00044623"/>
    <w:rsid w:val="000449E8"/>
    <w:rsid w:val="00044DF5"/>
    <w:rsid w:val="00045071"/>
    <w:rsid w:val="00045686"/>
    <w:rsid w:val="000458FF"/>
    <w:rsid w:val="00045D06"/>
    <w:rsid w:val="00045E88"/>
    <w:rsid w:val="00046179"/>
    <w:rsid w:val="00046AC7"/>
    <w:rsid w:val="00046EBC"/>
    <w:rsid w:val="00047022"/>
    <w:rsid w:val="000471F0"/>
    <w:rsid w:val="00047258"/>
    <w:rsid w:val="00047398"/>
    <w:rsid w:val="00047423"/>
    <w:rsid w:val="00047586"/>
    <w:rsid w:val="00047D75"/>
    <w:rsid w:val="00047E90"/>
    <w:rsid w:val="00050715"/>
    <w:rsid w:val="00050A78"/>
    <w:rsid w:val="000517C0"/>
    <w:rsid w:val="00051C37"/>
    <w:rsid w:val="00051D72"/>
    <w:rsid w:val="00051F1E"/>
    <w:rsid w:val="000520C7"/>
    <w:rsid w:val="0005214F"/>
    <w:rsid w:val="00052205"/>
    <w:rsid w:val="00052332"/>
    <w:rsid w:val="00052394"/>
    <w:rsid w:val="00052966"/>
    <w:rsid w:val="00052D24"/>
    <w:rsid w:val="00053004"/>
    <w:rsid w:val="0005302E"/>
    <w:rsid w:val="0005359B"/>
    <w:rsid w:val="0005379A"/>
    <w:rsid w:val="000537F7"/>
    <w:rsid w:val="00053A5A"/>
    <w:rsid w:val="00053C8F"/>
    <w:rsid w:val="00053D7E"/>
    <w:rsid w:val="00053E8B"/>
    <w:rsid w:val="000540C0"/>
    <w:rsid w:val="000541E7"/>
    <w:rsid w:val="0005436C"/>
    <w:rsid w:val="00054698"/>
    <w:rsid w:val="0005477E"/>
    <w:rsid w:val="000548A3"/>
    <w:rsid w:val="00054C90"/>
    <w:rsid w:val="00054E89"/>
    <w:rsid w:val="0005529B"/>
    <w:rsid w:val="000552B1"/>
    <w:rsid w:val="000559D2"/>
    <w:rsid w:val="00055E49"/>
    <w:rsid w:val="0005694B"/>
    <w:rsid w:val="00056BBA"/>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910"/>
    <w:rsid w:val="00060CE4"/>
    <w:rsid w:val="00060E0D"/>
    <w:rsid w:val="000613E6"/>
    <w:rsid w:val="0006150A"/>
    <w:rsid w:val="000618CD"/>
    <w:rsid w:val="000618D5"/>
    <w:rsid w:val="00061A5D"/>
    <w:rsid w:val="00061B9B"/>
    <w:rsid w:val="00061BD8"/>
    <w:rsid w:val="00062D86"/>
    <w:rsid w:val="000636BB"/>
    <w:rsid w:val="00063858"/>
    <w:rsid w:val="00063AD8"/>
    <w:rsid w:val="0006415F"/>
    <w:rsid w:val="000641A0"/>
    <w:rsid w:val="0006423D"/>
    <w:rsid w:val="000643C3"/>
    <w:rsid w:val="000643CC"/>
    <w:rsid w:val="000647E2"/>
    <w:rsid w:val="0006485E"/>
    <w:rsid w:val="00064D8B"/>
    <w:rsid w:val="00065563"/>
    <w:rsid w:val="00065584"/>
    <w:rsid w:val="000658F2"/>
    <w:rsid w:val="00065969"/>
    <w:rsid w:val="00065E6B"/>
    <w:rsid w:val="000660E8"/>
    <w:rsid w:val="0006624C"/>
    <w:rsid w:val="0006633A"/>
    <w:rsid w:val="000663E6"/>
    <w:rsid w:val="00066750"/>
    <w:rsid w:val="00066EFF"/>
    <w:rsid w:val="000673AF"/>
    <w:rsid w:val="00067871"/>
    <w:rsid w:val="00067C64"/>
    <w:rsid w:val="00067C74"/>
    <w:rsid w:val="00067D9C"/>
    <w:rsid w:val="00070736"/>
    <w:rsid w:val="000708AD"/>
    <w:rsid w:val="00070A5A"/>
    <w:rsid w:val="00070F4A"/>
    <w:rsid w:val="000710A9"/>
    <w:rsid w:val="0007124C"/>
    <w:rsid w:val="000714B8"/>
    <w:rsid w:val="00071907"/>
    <w:rsid w:val="00071A17"/>
    <w:rsid w:val="00071E2A"/>
    <w:rsid w:val="00071E64"/>
    <w:rsid w:val="00071EE8"/>
    <w:rsid w:val="00071F77"/>
    <w:rsid w:val="0007205F"/>
    <w:rsid w:val="000722A7"/>
    <w:rsid w:val="000726C0"/>
    <w:rsid w:val="00072C61"/>
    <w:rsid w:val="00072F9F"/>
    <w:rsid w:val="000730B6"/>
    <w:rsid w:val="000731F9"/>
    <w:rsid w:val="0007330B"/>
    <w:rsid w:val="0007378E"/>
    <w:rsid w:val="000738A7"/>
    <w:rsid w:val="00073F37"/>
    <w:rsid w:val="000741E1"/>
    <w:rsid w:val="00074227"/>
    <w:rsid w:val="00074875"/>
    <w:rsid w:val="000749EF"/>
    <w:rsid w:val="00074E57"/>
    <w:rsid w:val="00075FDA"/>
    <w:rsid w:val="00076367"/>
    <w:rsid w:val="00076746"/>
    <w:rsid w:val="000767E0"/>
    <w:rsid w:val="0007680E"/>
    <w:rsid w:val="000768B5"/>
    <w:rsid w:val="00076A2B"/>
    <w:rsid w:val="00076A8E"/>
    <w:rsid w:val="00076CB9"/>
    <w:rsid w:val="00076D1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AB1"/>
    <w:rsid w:val="00082DC4"/>
    <w:rsid w:val="0008308B"/>
    <w:rsid w:val="000831D2"/>
    <w:rsid w:val="000838E0"/>
    <w:rsid w:val="00083C3C"/>
    <w:rsid w:val="00083E05"/>
    <w:rsid w:val="00083ECA"/>
    <w:rsid w:val="00083F78"/>
    <w:rsid w:val="000841C4"/>
    <w:rsid w:val="00084238"/>
    <w:rsid w:val="000843AE"/>
    <w:rsid w:val="000845F2"/>
    <w:rsid w:val="000849C5"/>
    <w:rsid w:val="00084AF4"/>
    <w:rsid w:val="00084FDF"/>
    <w:rsid w:val="00085008"/>
    <w:rsid w:val="00085374"/>
    <w:rsid w:val="00085445"/>
    <w:rsid w:val="00085970"/>
    <w:rsid w:val="00085A9E"/>
    <w:rsid w:val="00085E7A"/>
    <w:rsid w:val="00085EA7"/>
    <w:rsid w:val="00085EC1"/>
    <w:rsid w:val="00086187"/>
    <w:rsid w:val="0008625E"/>
    <w:rsid w:val="0008673D"/>
    <w:rsid w:val="00086B17"/>
    <w:rsid w:val="00086CB5"/>
    <w:rsid w:val="00087167"/>
    <w:rsid w:val="00087CF0"/>
    <w:rsid w:val="00087E27"/>
    <w:rsid w:val="00087E34"/>
    <w:rsid w:val="00090089"/>
    <w:rsid w:val="000903F5"/>
    <w:rsid w:val="00090B12"/>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1EC"/>
    <w:rsid w:val="00092253"/>
    <w:rsid w:val="0009234A"/>
    <w:rsid w:val="0009270D"/>
    <w:rsid w:val="00092A06"/>
    <w:rsid w:val="00092A12"/>
    <w:rsid w:val="00092B5B"/>
    <w:rsid w:val="000931F0"/>
    <w:rsid w:val="0009327A"/>
    <w:rsid w:val="00093374"/>
    <w:rsid w:val="00093406"/>
    <w:rsid w:val="00093583"/>
    <w:rsid w:val="00093AE8"/>
    <w:rsid w:val="00093CE4"/>
    <w:rsid w:val="00094414"/>
    <w:rsid w:val="00094600"/>
    <w:rsid w:val="00094B3C"/>
    <w:rsid w:val="00094D5A"/>
    <w:rsid w:val="000951E0"/>
    <w:rsid w:val="00095645"/>
    <w:rsid w:val="00095889"/>
    <w:rsid w:val="00095B99"/>
    <w:rsid w:val="00095F77"/>
    <w:rsid w:val="00096053"/>
    <w:rsid w:val="0009647A"/>
    <w:rsid w:val="00096592"/>
    <w:rsid w:val="00096648"/>
    <w:rsid w:val="00096E01"/>
    <w:rsid w:val="00096F93"/>
    <w:rsid w:val="00097446"/>
    <w:rsid w:val="00097560"/>
    <w:rsid w:val="0009777D"/>
    <w:rsid w:val="00097909"/>
    <w:rsid w:val="00097E27"/>
    <w:rsid w:val="00097F31"/>
    <w:rsid w:val="000A0066"/>
    <w:rsid w:val="000A01BA"/>
    <w:rsid w:val="000A0653"/>
    <w:rsid w:val="000A07A7"/>
    <w:rsid w:val="000A09D3"/>
    <w:rsid w:val="000A0B29"/>
    <w:rsid w:val="000A0F78"/>
    <w:rsid w:val="000A10AB"/>
    <w:rsid w:val="000A11A9"/>
    <w:rsid w:val="000A1470"/>
    <w:rsid w:val="000A175E"/>
    <w:rsid w:val="000A1A4E"/>
    <w:rsid w:val="000A1BC9"/>
    <w:rsid w:val="000A2026"/>
    <w:rsid w:val="000A23BF"/>
    <w:rsid w:val="000A278F"/>
    <w:rsid w:val="000A2B56"/>
    <w:rsid w:val="000A2D2E"/>
    <w:rsid w:val="000A2DF4"/>
    <w:rsid w:val="000A2FA7"/>
    <w:rsid w:val="000A3167"/>
    <w:rsid w:val="000A316D"/>
    <w:rsid w:val="000A3225"/>
    <w:rsid w:val="000A34EC"/>
    <w:rsid w:val="000A3FE9"/>
    <w:rsid w:val="000A4721"/>
    <w:rsid w:val="000A4779"/>
    <w:rsid w:val="000A4AE5"/>
    <w:rsid w:val="000A4C86"/>
    <w:rsid w:val="000A4D08"/>
    <w:rsid w:val="000A535E"/>
    <w:rsid w:val="000A53D8"/>
    <w:rsid w:val="000A5573"/>
    <w:rsid w:val="000A5784"/>
    <w:rsid w:val="000A5C78"/>
    <w:rsid w:val="000A5E0C"/>
    <w:rsid w:val="000A6610"/>
    <w:rsid w:val="000A6850"/>
    <w:rsid w:val="000A6871"/>
    <w:rsid w:val="000A68B7"/>
    <w:rsid w:val="000A6A22"/>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BB"/>
    <w:rsid w:val="000B2A63"/>
    <w:rsid w:val="000B2F47"/>
    <w:rsid w:val="000B3079"/>
    <w:rsid w:val="000B3216"/>
    <w:rsid w:val="000B3390"/>
    <w:rsid w:val="000B33C6"/>
    <w:rsid w:val="000B36EE"/>
    <w:rsid w:val="000B3ABD"/>
    <w:rsid w:val="000B3F5F"/>
    <w:rsid w:val="000B40D1"/>
    <w:rsid w:val="000B4D64"/>
    <w:rsid w:val="000B5550"/>
    <w:rsid w:val="000B555C"/>
    <w:rsid w:val="000B5F99"/>
    <w:rsid w:val="000B6365"/>
    <w:rsid w:val="000B63D3"/>
    <w:rsid w:val="000B63E0"/>
    <w:rsid w:val="000B6789"/>
    <w:rsid w:val="000B6824"/>
    <w:rsid w:val="000B69AE"/>
    <w:rsid w:val="000B6BBD"/>
    <w:rsid w:val="000B6FD8"/>
    <w:rsid w:val="000B71D0"/>
    <w:rsid w:val="000B7963"/>
    <w:rsid w:val="000C0172"/>
    <w:rsid w:val="000C029B"/>
    <w:rsid w:val="000C0631"/>
    <w:rsid w:val="000C069E"/>
    <w:rsid w:val="000C06A6"/>
    <w:rsid w:val="000C0803"/>
    <w:rsid w:val="000C0DB7"/>
    <w:rsid w:val="000C0DE3"/>
    <w:rsid w:val="000C0E5D"/>
    <w:rsid w:val="000C0ED2"/>
    <w:rsid w:val="000C1001"/>
    <w:rsid w:val="000C1107"/>
    <w:rsid w:val="000C118D"/>
    <w:rsid w:val="000C1886"/>
    <w:rsid w:val="000C1B49"/>
    <w:rsid w:val="000C1B5F"/>
    <w:rsid w:val="000C218C"/>
    <w:rsid w:val="000C2208"/>
    <w:rsid w:val="000C242D"/>
    <w:rsid w:val="000C24FC"/>
    <w:rsid w:val="000C27B7"/>
    <w:rsid w:val="000C2C9E"/>
    <w:rsid w:val="000C2DF8"/>
    <w:rsid w:val="000C31B8"/>
    <w:rsid w:val="000C367A"/>
    <w:rsid w:val="000C393D"/>
    <w:rsid w:val="000C3BFE"/>
    <w:rsid w:val="000C3D45"/>
    <w:rsid w:val="000C4691"/>
    <w:rsid w:val="000C4D73"/>
    <w:rsid w:val="000C4E5F"/>
    <w:rsid w:val="000C515A"/>
    <w:rsid w:val="000C5413"/>
    <w:rsid w:val="000C5450"/>
    <w:rsid w:val="000C5A0A"/>
    <w:rsid w:val="000C5C48"/>
    <w:rsid w:val="000C6042"/>
    <w:rsid w:val="000C7253"/>
    <w:rsid w:val="000C7414"/>
    <w:rsid w:val="000C7B5D"/>
    <w:rsid w:val="000C7F26"/>
    <w:rsid w:val="000D0B9E"/>
    <w:rsid w:val="000D13EC"/>
    <w:rsid w:val="000D169D"/>
    <w:rsid w:val="000D19B8"/>
    <w:rsid w:val="000D1E97"/>
    <w:rsid w:val="000D2205"/>
    <w:rsid w:val="000D2554"/>
    <w:rsid w:val="000D284E"/>
    <w:rsid w:val="000D290F"/>
    <w:rsid w:val="000D2AD5"/>
    <w:rsid w:val="000D2B08"/>
    <w:rsid w:val="000D2CCE"/>
    <w:rsid w:val="000D30E4"/>
    <w:rsid w:val="000D3112"/>
    <w:rsid w:val="000D3254"/>
    <w:rsid w:val="000D33F5"/>
    <w:rsid w:val="000D360C"/>
    <w:rsid w:val="000D3A53"/>
    <w:rsid w:val="000D3C4D"/>
    <w:rsid w:val="000D4592"/>
    <w:rsid w:val="000D4653"/>
    <w:rsid w:val="000D4BB6"/>
    <w:rsid w:val="000D5123"/>
    <w:rsid w:val="000D51EB"/>
    <w:rsid w:val="000D5390"/>
    <w:rsid w:val="000D5391"/>
    <w:rsid w:val="000D5398"/>
    <w:rsid w:val="000D5B4C"/>
    <w:rsid w:val="000D5F6E"/>
    <w:rsid w:val="000D63D1"/>
    <w:rsid w:val="000D63F0"/>
    <w:rsid w:val="000D645A"/>
    <w:rsid w:val="000D6651"/>
    <w:rsid w:val="000D66F2"/>
    <w:rsid w:val="000D6882"/>
    <w:rsid w:val="000D6933"/>
    <w:rsid w:val="000D6B2E"/>
    <w:rsid w:val="000D6EC1"/>
    <w:rsid w:val="000D711E"/>
    <w:rsid w:val="000D7272"/>
    <w:rsid w:val="000D72F7"/>
    <w:rsid w:val="000D779D"/>
    <w:rsid w:val="000D77D1"/>
    <w:rsid w:val="000D7845"/>
    <w:rsid w:val="000D7AE5"/>
    <w:rsid w:val="000D7FD0"/>
    <w:rsid w:val="000E068D"/>
    <w:rsid w:val="000E0DA0"/>
    <w:rsid w:val="000E0F87"/>
    <w:rsid w:val="000E11D1"/>
    <w:rsid w:val="000E1909"/>
    <w:rsid w:val="000E1F0E"/>
    <w:rsid w:val="000E225D"/>
    <w:rsid w:val="000E2490"/>
    <w:rsid w:val="000E25DC"/>
    <w:rsid w:val="000E2D9B"/>
    <w:rsid w:val="000E30AD"/>
    <w:rsid w:val="000E32C9"/>
    <w:rsid w:val="000E34C3"/>
    <w:rsid w:val="000E3713"/>
    <w:rsid w:val="000E391C"/>
    <w:rsid w:val="000E3C6B"/>
    <w:rsid w:val="000E3F9A"/>
    <w:rsid w:val="000E4172"/>
    <w:rsid w:val="000E4629"/>
    <w:rsid w:val="000E5003"/>
    <w:rsid w:val="000E53D2"/>
    <w:rsid w:val="000E54C0"/>
    <w:rsid w:val="000E5657"/>
    <w:rsid w:val="000E577D"/>
    <w:rsid w:val="000E579A"/>
    <w:rsid w:val="000E5AA9"/>
    <w:rsid w:val="000E5BFD"/>
    <w:rsid w:val="000E5EC8"/>
    <w:rsid w:val="000E610A"/>
    <w:rsid w:val="000E662B"/>
    <w:rsid w:val="000E6D69"/>
    <w:rsid w:val="000E70EE"/>
    <w:rsid w:val="000E7159"/>
    <w:rsid w:val="000E798B"/>
    <w:rsid w:val="000E7E98"/>
    <w:rsid w:val="000E7F62"/>
    <w:rsid w:val="000F0099"/>
    <w:rsid w:val="000F00ED"/>
    <w:rsid w:val="000F02AC"/>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E4A"/>
    <w:rsid w:val="000F306D"/>
    <w:rsid w:val="000F332B"/>
    <w:rsid w:val="000F33BB"/>
    <w:rsid w:val="000F33C0"/>
    <w:rsid w:val="000F38D0"/>
    <w:rsid w:val="000F3F5E"/>
    <w:rsid w:val="000F3F6C"/>
    <w:rsid w:val="000F46BB"/>
    <w:rsid w:val="000F4883"/>
    <w:rsid w:val="000F4934"/>
    <w:rsid w:val="000F4FD7"/>
    <w:rsid w:val="000F543B"/>
    <w:rsid w:val="000F57D5"/>
    <w:rsid w:val="000F5881"/>
    <w:rsid w:val="000F5901"/>
    <w:rsid w:val="000F594F"/>
    <w:rsid w:val="000F5FC8"/>
    <w:rsid w:val="000F62FB"/>
    <w:rsid w:val="000F632E"/>
    <w:rsid w:val="000F6491"/>
    <w:rsid w:val="000F64C8"/>
    <w:rsid w:val="000F66BB"/>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2479"/>
    <w:rsid w:val="001025A3"/>
    <w:rsid w:val="00102A86"/>
    <w:rsid w:val="00102AA1"/>
    <w:rsid w:val="00102E25"/>
    <w:rsid w:val="00102F6B"/>
    <w:rsid w:val="00103010"/>
    <w:rsid w:val="001032FB"/>
    <w:rsid w:val="001032FF"/>
    <w:rsid w:val="00103937"/>
    <w:rsid w:val="00103A66"/>
    <w:rsid w:val="00103B54"/>
    <w:rsid w:val="00103C57"/>
    <w:rsid w:val="00103C9E"/>
    <w:rsid w:val="001042B7"/>
    <w:rsid w:val="0010493D"/>
    <w:rsid w:val="00104D29"/>
    <w:rsid w:val="00104D95"/>
    <w:rsid w:val="00104DA0"/>
    <w:rsid w:val="00104DA3"/>
    <w:rsid w:val="00105160"/>
    <w:rsid w:val="001051E8"/>
    <w:rsid w:val="0010526C"/>
    <w:rsid w:val="001053C1"/>
    <w:rsid w:val="001054CA"/>
    <w:rsid w:val="00105570"/>
    <w:rsid w:val="001056CB"/>
    <w:rsid w:val="00105732"/>
    <w:rsid w:val="0010574D"/>
    <w:rsid w:val="00105812"/>
    <w:rsid w:val="0010594A"/>
    <w:rsid w:val="001067A4"/>
    <w:rsid w:val="00106BC9"/>
    <w:rsid w:val="00107102"/>
    <w:rsid w:val="0010714D"/>
    <w:rsid w:val="00107304"/>
    <w:rsid w:val="0010763E"/>
    <w:rsid w:val="0010765F"/>
    <w:rsid w:val="001079A4"/>
    <w:rsid w:val="00107BCA"/>
    <w:rsid w:val="00110114"/>
    <w:rsid w:val="001109E6"/>
    <w:rsid w:val="00110DAE"/>
    <w:rsid w:val="001113AF"/>
    <w:rsid w:val="00111719"/>
    <w:rsid w:val="00111DA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A96"/>
    <w:rsid w:val="00113E3E"/>
    <w:rsid w:val="00114BD9"/>
    <w:rsid w:val="00114F04"/>
    <w:rsid w:val="001151F9"/>
    <w:rsid w:val="00115234"/>
    <w:rsid w:val="0011528E"/>
    <w:rsid w:val="00115911"/>
    <w:rsid w:val="00115BDD"/>
    <w:rsid w:val="00116232"/>
    <w:rsid w:val="00117296"/>
    <w:rsid w:val="001173C3"/>
    <w:rsid w:val="00117423"/>
    <w:rsid w:val="001174AC"/>
    <w:rsid w:val="0011759E"/>
    <w:rsid w:val="001175B1"/>
    <w:rsid w:val="00117703"/>
    <w:rsid w:val="00117A42"/>
    <w:rsid w:val="00117BB0"/>
    <w:rsid w:val="0012012C"/>
    <w:rsid w:val="0012070C"/>
    <w:rsid w:val="00120A72"/>
    <w:rsid w:val="00120DEF"/>
    <w:rsid w:val="00121182"/>
    <w:rsid w:val="001213A0"/>
    <w:rsid w:val="001213A9"/>
    <w:rsid w:val="001216B6"/>
    <w:rsid w:val="001218EF"/>
    <w:rsid w:val="00121FE7"/>
    <w:rsid w:val="00122050"/>
    <w:rsid w:val="001222DB"/>
    <w:rsid w:val="00122397"/>
    <w:rsid w:val="001223A3"/>
    <w:rsid w:val="00122469"/>
    <w:rsid w:val="001226C2"/>
    <w:rsid w:val="00122871"/>
    <w:rsid w:val="00122AB3"/>
    <w:rsid w:val="00122D0D"/>
    <w:rsid w:val="00122D61"/>
    <w:rsid w:val="00122FE5"/>
    <w:rsid w:val="001232FE"/>
    <w:rsid w:val="001233A1"/>
    <w:rsid w:val="00123748"/>
    <w:rsid w:val="00123960"/>
    <w:rsid w:val="0012398C"/>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753"/>
    <w:rsid w:val="00130B3A"/>
    <w:rsid w:val="00130B47"/>
    <w:rsid w:val="00130B83"/>
    <w:rsid w:val="00130C26"/>
    <w:rsid w:val="00130EAE"/>
    <w:rsid w:val="0013115F"/>
    <w:rsid w:val="0013149D"/>
    <w:rsid w:val="00131582"/>
    <w:rsid w:val="00132113"/>
    <w:rsid w:val="00132673"/>
    <w:rsid w:val="001326B7"/>
    <w:rsid w:val="00132B7D"/>
    <w:rsid w:val="00132BAC"/>
    <w:rsid w:val="00132CFC"/>
    <w:rsid w:val="001331FF"/>
    <w:rsid w:val="00133240"/>
    <w:rsid w:val="0013361D"/>
    <w:rsid w:val="00133B0E"/>
    <w:rsid w:val="00133B84"/>
    <w:rsid w:val="00134974"/>
    <w:rsid w:val="00134B9D"/>
    <w:rsid w:val="0013577C"/>
    <w:rsid w:val="0013594B"/>
    <w:rsid w:val="00135972"/>
    <w:rsid w:val="001359AD"/>
    <w:rsid w:val="00135A19"/>
    <w:rsid w:val="00136025"/>
    <w:rsid w:val="0013605C"/>
    <w:rsid w:val="0013608A"/>
    <w:rsid w:val="00136179"/>
    <w:rsid w:val="001364D6"/>
    <w:rsid w:val="0013659E"/>
    <w:rsid w:val="001365ED"/>
    <w:rsid w:val="0013688A"/>
    <w:rsid w:val="00136C7B"/>
    <w:rsid w:val="00136EA1"/>
    <w:rsid w:val="001370E8"/>
    <w:rsid w:val="001372C1"/>
    <w:rsid w:val="00137CD3"/>
    <w:rsid w:val="00137FC7"/>
    <w:rsid w:val="00140104"/>
    <w:rsid w:val="001401EF"/>
    <w:rsid w:val="00140510"/>
    <w:rsid w:val="001405C9"/>
    <w:rsid w:val="00140762"/>
    <w:rsid w:val="00140A67"/>
    <w:rsid w:val="00140B37"/>
    <w:rsid w:val="00140EEA"/>
    <w:rsid w:val="001410A9"/>
    <w:rsid w:val="00141757"/>
    <w:rsid w:val="00141AC2"/>
    <w:rsid w:val="00141AD8"/>
    <w:rsid w:val="00141B8E"/>
    <w:rsid w:val="00141DF8"/>
    <w:rsid w:val="001421D0"/>
    <w:rsid w:val="0014227B"/>
    <w:rsid w:val="001426D9"/>
    <w:rsid w:val="00142AA6"/>
    <w:rsid w:val="00142E3D"/>
    <w:rsid w:val="00143464"/>
    <w:rsid w:val="0014349B"/>
    <w:rsid w:val="001436EF"/>
    <w:rsid w:val="00143797"/>
    <w:rsid w:val="00143BD9"/>
    <w:rsid w:val="00143C85"/>
    <w:rsid w:val="0014405C"/>
    <w:rsid w:val="00144085"/>
    <w:rsid w:val="001442EE"/>
    <w:rsid w:val="0014440C"/>
    <w:rsid w:val="00144A7A"/>
    <w:rsid w:val="00144D06"/>
    <w:rsid w:val="00144D81"/>
    <w:rsid w:val="00145031"/>
    <w:rsid w:val="001451FD"/>
    <w:rsid w:val="001453FD"/>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F44"/>
    <w:rsid w:val="0015097A"/>
    <w:rsid w:val="001509BC"/>
    <w:rsid w:val="001509FD"/>
    <w:rsid w:val="00150B44"/>
    <w:rsid w:val="00150CA4"/>
    <w:rsid w:val="001511AD"/>
    <w:rsid w:val="0015125C"/>
    <w:rsid w:val="00151294"/>
    <w:rsid w:val="0015172E"/>
    <w:rsid w:val="00151864"/>
    <w:rsid w:val="00151BB2"/>
    <w:rsid w:val="00151E16"/>
    <w:rsid w:val="00151F79"/>
    <w:rsid w:val="00151FBE"/>
    <w:rsid w:val="00152565"/>
    <w:rsid w:val="001526D8"/>
    <w:rsid w:val="00152AE8"/>
    <w:rsid w:val="00153000"/>
    <w:rsid w:val="0015312D"/>
    <w:rsid w:val="00153270"/>
    <w:rsid w:val="00153307"/>
    <w:rsid w:val="0015332D"/>
    <w:rsid w:val="001534B5"/>
    <w:rsid w:val="001536AA"/>
    <w:rsid w:val="0015372A"/>
    <w:rsid w:val="001537E1"/>
    <w:rsid w:val="001538C2"/>
    <w:rsid w:val="00153B22"/>
    <w:rsid w:val="00153C97"/>
    <w:rsid w:val="00154755"/>
    <w:rsid w:val="00154789"/>
    <w:rsid w:val="00154EDC"/>
    <w:rsid w:val="00154F45"/>
    <w:rsid w:val="0015544E"/>
    <w:rsid w:val="00155B12"/>
    <w:rsid w:val="00155CD9"/>
    <w:rsid w:val="00156B91"/>
    <w:rsid w:val="00156CCB"/>
    <w:rsid w:val="00156CF3"/>
    <w:rsid w:val="00156D27"/>
    <w:rsid w:val="00156EF4"/>
    <w:rsid w:val="00156FCD"/>
    <w:rsid w:val="001571BA"/>
    <w:rsid w:val="001578AE"/>
    <w:rsid w:val="001579B4"/>
    <w:rsid w:val="00157A72"/>
    <w:rsid w:val="00157BAB"/>
    <w:rsid w:val="00157BD9"/>
    <w:rsid w:val="00157E43"/>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3C"/>
    <w:rsid w:val="0017003A"/>
    <w:rsid w:val="001701A9"/>
    <w:rsid w:val="0017020C"/>
    <w:rsid w:val="001702B2"/>
    <w:rsid w:val="00170378"/>
    <w:rsid w:val="00170667"/>
    <w:rsid w:val="00170876"/>
    <w:rsid w:val="00170AA6"/>
    <w:rsid w:val="00170B5C"/>
    <w:rsid w:val="00170BDF"/>
    <w:rsid w:val="00170ED8"/>
    <w:rsid w:val="00171ACA"/>
    <w:rsid w:val="00171D75"/>
    <w:rsid w:val="00172163"/>
    <w:rsid w:val="001721B8"/>
    <w:rsid w:val="001725F1"/>
    <w:rsid w:val="00172686"/>
    <w:rsid w:val="0017283C"/>
    <w:rsid w:val="00172919"/>
    <w:rsid w:val="00172D8C"/>
    <w:rsid w:val="00173100"/>
    <w:rsid w:val="0017325A"/>
    <w:rsid w:val="001732C3"/>
    <w:rsid w:val="0017370E"/>
    <w:rsid w:val="0017377A"/>
    <w:rsid w:val="00173EC6"/>
    <w:rsid w:val="00174339"/>
    <w:rsid w:val="001743B2"/>
    <w:rsid w:val="00174502"/>
    <w:rsid w:val="0017463A"/>
    <w:rsid w:val="00174738"/>
    <w:rsid w:val="00174911"/>
    <w:rsid w:val="001749D3"/>
    <w:rsid w:val="00175564"/>
    <w:rsid w:val="001759F9"/>
    <w:rsid w:val="0017665C"/>
    <w:rsid w:val="0017669A"/>
    <w:rsid w:val="00176C94"/>
    <w:rsid w:val="00176D09"/>
    <w:rsid w:val="00176D18"/>
    <w:rsid w:val="00176F6D"/>
    <w:rsid w:val="001772FB"/>
    <w:rsid w:val="001773A4"/>
    <w:rsid w:val="00177528"/>
    <w:rsid w:val="00177BE3"/>
    <w:rsid w:val="00177CD9"/>
    <w:rsid w:val="00177FDA"/>
    <w:rsid w:val="00180401"/>
    <w:rsid w:val="00180604"/>
    <w:rsid w:val="001809D6"/>
    <w:rsid w:val="00180AF7"/>
    <w:rsid w:val="00180CB0"/>
    <w:rsid w:val="001810D2"/>
    <w:rsid w:val="001817DF"/>
    <w:rsid w:val="00181861"/>
    <w:rsid w:val="001819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70D"/>
    <w:rsid w:val="0018376E"/>
    <w:rsid w:val="00183792"/>
    <w:rsid w:val="00183A63"/>
    <w:rsid w:val="00183C8D"/>
    <w:rsid w:val="00183D67"/>
    <w:rsid w:val="00183FA6"/>
    <w:rsid w:val="00184249"/>
    <w:rsid w:val="00184A77"/>
    <w:rsid w:val="0018523D"/>
    <w:rsid w:val="0018573F"/>
    <w:rsid w:val="00185B5F"/>
    <w:rsid w:val="001862F6"/>
    <w:rsid w:val="0018662B"/>
    <w:rsid w:val="00186DEA"/>
    <w:rsid w:val="001877C5"/>
    <w:rsid w:val="00187F78"/>
    <w:rsid w:val="001901CF"/>
    <w:rsid w:val="001904FB"/>
    <w:rsid w:val="00190645"/>
    <w:rsid w:val="001907C4"/>
    <w:rsid w:val="00191135"/>
    <w:rsid w:val="001917C3"/>
    <w:rsid w:val="00191B23"/>
    <w:rsid w:val="00191CC7"/>
    <w:rsid w:val="0019214A"/>
    <w:rsid w:val="001924EC"/>
    <w:rsid w:val="001926C6"/>
    <w:rsid w:val="001927F4"/>
    <w:rsid w:val="001928FA"/>
    <w:rsid w:val="001929DB"/>
    <w:rsid w:val="00193112"/>
    <w:rsid w:val="001932DB"/>
    <w:rsid w:val="001933E9"/>
    <w:rsid w:val="00193576"/>
    <w:rsid w:val="00193C91"/>
    <w:rsid w:val="00193FB1"/>
    <w:rsid w:val="0019414A"/>
    <w:rsid w:val="00194238"/>
    <w:rsid w:val="0019423B"/>
    <w:rsid w:val="00194301"/>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C34"/>
    <w:rsid w:val="00196DC5"/>
    <w:rsid w:val="001970DE"/>
    <w:rsid w:val="00197987"/>
    <w:rsid w:val="00197B2C"/>
    <w:rsid w:val="00197BD7"/>
    <w:rsid w:val="001A0275"/>
    <w:rsid w:val="001A0855"/>
    <w:rsid w:val="001A13F0"/>
    <w:rsid w:val="001A1735"/>
    <w:rsid w:val="001A181E"/>
    <w:rsid w:val="001A181F"/>
    <w:rsid w:val="001A1A14"/>
    <w:rsid w:val="001A1B26"/>
    <w:rsid w:val="001A1CCE"/>
    <w:rsid w:val="001A2279"/>
    <w:rsid w:val="001A289D"/>
    <w:rsid w:val="001A29E7"/>
    <w:rsid w:val="001A2C5C"/>
    <w:rsid w:val="001A3353"/>
    <w:rsid w:val="001A33FE"/>
    <w:rsid w:val="001A344E"/>
    <w:rsid w:val="001A362D"/>
    <w:rsid w:val="001A3667"/>
    <w:rsid w:val="001A39C5"/>
    <w:rsid w:val="001A39F7"/>
    <w:rsid w:val="001A3B07"/>
    <w:rsid w:val="001A3F69"/>
    <w:rsid w:val="001A4860"/>
    <w:rsid w:val="001A4992"/>
    <w:rsid w:val="001A4ACD"/>
    <w:rsid w:val="001A4CD7"/>
    <w:rsid w:val="001A4D79"/>
    <w:rsid w:val="001A51EB"/>
    <w:rsid w:val="001A522C"/>
    <w:rsid w:val="001A551B"/>
    <w:rsid w:val="001A5974"/>
    <w:rsid w:val="001A5B5D"/>
    <w:rsid w:val="001A5F47"/>
    <w:rsid w:val="001A617F"/>
    <w:rsid w:val="001A61FD"/>
    <w:rsid w:val="001A66E7"/>
    <w:rsid w:val="001A727B"/>
    <w:rsid w:val="001A74CF"/>
    <w:rsid w:val="001A76F5"/>
    <w:rsid w:val="001A7996"/>
    <w:rsid w:val="001A7D4F"/>
    <w:rsid w:val="001B03B7"/>
    <w:rsid w:val="001B06CA"/>
    <w:rsid w:val="001B09AD"/>
    <w:rsid w:val="001B1176"/>
    <w:rsid w:val="001B1507"/>
    <w:rsid w:val="001B1CBE"/>
    <w:rsid w:val="001B1D92"/>
    <w:rsid w:val="001B1FC4"/>
    <w:rsid w:val="001B1FC5"/>
    <w:rsid w:val="001B253A"/>
    <w:rsid w:val="001B2787"/>
    <w:rsid w:val="001B28CC"/>
    <w:rsid w:val="001B2958"/>
    <w:rsid w:val="001B3020"/>
    <w:rsid w:val="001B335C"/>
    <w:rsid w:val="001B34B6"/>
    <w:rsid w:val="001B36FE"/>
    <w:rsid w:val="001B3895"/>
    <w:rsid w:val="001B3934"/>
    <w:rsid w:val="001B3B5D"/>
    <w:rsid w:val="001B3C14"/>
    <w:rsid w:val="001B3C54"/>
    <w:rsid w:val="001B426F"/>
    <w:rsid w:val="001B42C9"/>
    <w:rsid w:val="001B4568"/>
    <w:rsid w:val="001B49CB"/>
    <w:rsid w:val="001B4AC6"/>
    <w:rsid w:val="001B57F4"/>
    <w:rsid w:val="001B59E3"/>
    <w:rsid w:val="001B5A0C"/>
    <w:rsid w:val="001B5BDF"/>
    <w:rsid w:val="001B5C98"/>
    <w:rsid w:val="001B5E55"/>
    <w:rsid w:val="001B5F0C"/>
    <w:rsid w:val="001B615B"/>
    <w:rsid w:val="001B622E"/>
    <w:rsid w:val="001B6669"/>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94C"/>
    <w:rsid w:val="001C09D8"/>
    <w:rsid w:val="001C0BC4"/>
    <w:rsid w:val="001C0EBC"/>
    <w:rsid w:val="001C1060"/>
    <w:rsid w:val="001C19C1"/>
    <w:rsid w:val="001C1A97"/>
    <w:rsid w:val="001C1AFA"/>
    <w:rsid w:val="001C235F"/>
    <w:rsid w:val="001C2459"/>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15D"/>
    <w:rsid w:val="001C41EF"/>
    <w:rsid w:val="001C4246"/>
    <w:rsid w:val="001C4568"/>
    <w:rsid w:val="001C4C57"/>
    <w:rsid w:val="001C4D06"/>
    <w:rsid w:val="001C4D23"/>
    <w:rsid w:val="001C4D7F"/>
    <w:rsid w:val="001C4EE4"/>
    <w:rsid w:val="001C4F0D"/>
    <w:rsid w:val="001C4F2D"/>
    <w:rsid w:val="001C4F51"/>
    <w:rsid w:val="001C508D"/>
    <w:rsid w:val="001C5308"/>
    <w:rsid w:val="001C5479"/>
    <w:rsid w:val="001C56C5"/>
    <w:rsid w:val="001C5A28"/>
    <w:rsid w:val="001C5AE9"/>
    <w:rsid w:val="001C5D2D"/>
    <w:rsid w:val="001C607A"/>
    <w:rsid w:val="001C60E8"/>
    <w:rsid w:val="001C626F"/>
    <w:rsid w:val="001C6754"/>
    <w:rsid w:val="001C6810"/>
    <w:rsid w:val="001C694C"/>
    <w:rsid w:val="001C6DD0"/>
    <w:rsid w:val="001C71EE"/>
    <w:rsid w:val="001C7268"/>
    <w:rsid w:val="001C78FC"/>
    <w:rsid w:val="001C7AB2"/>
    <w:rsid w:val="001C7B27"/>
    <w:rsid w:val="001D096F"/>
    <w:rsid w:val="001D0DD1"/>
    <w:rsid w:val="001D0E92"/>
    <w:rsid w:val="001D155F"/>
    <w:rsid w:val="001D19C4"/>
    <w:rsid w:val="001D1B0B"/>
    <w:rsid w:val="001D1C97"/>
    <w:rsid w:val="001D1E38"/>
    <w:rsid w:val="001D2575"/>
    <w:rsid w:val="001D2996"/>
    <w:rsid w:val="001D299D"/>
    <w:rsid w:val="001D30F9"/>
    <w:rsid w:val="001D3411"/>
    <w:rsid w:val="001D3507"/>
    <w:rsid w:val="001D363E"/>
    <w:rsid w:val="001D3CC4"/>
    <w:rsid w:val="001D45DC"/>
    <w:rsid w:val="001D4BC3"/>
    <w:rsid w:val="001D504F"/>
    <w:rsid w:val="001D56FE"/>
    <w:rsid w:val="001D5C3F"/>
    <w:rsid w:val="001D5C94"/>
    <w:rsid w:val="001D5F2A"/>
    <w:rsid w:val="001D60E8"/>
    <w:rsid w:val="001D681D"/>
    <w:rsid w:val="001D6C50"/>
    <w:rsid w:val="001D6E2D"/>
    <w:rsid w:val="001D6FBF"/>
    <w:rsid w:val="001D74FE"/>
    <w:rsid w:val="001D7526"/>
    <w:rsid w:val="001D7A57"/>
    <w:rsid w:val="001E0028"/>
    <w:rsid w:val="001E05A0"/>
    <w:rsid w:val="001E085D"/>
    <w:rsid w:val="001E0B4F"/>
    <w:rsid w:val="001E0F32"/>
    <w:rsid w:val="001E1051"/>
    <w:rsid w:val="001E190A"/>
    <w:rsid w:val="001E1A77"/>
    <w:rsid w:val="001E1B72"/>
    <w:rsid w:val="001E2553"/>
    <w:rsid w:val="001E26EB"/>
    <w:rsid w:val="001E27FE"/>
    <w:rsid w:val="001E2A6E"/>
    <w:rsid w:val="001E2B65"/>
    <w:rsid w:val="001E2B8D"/>
    <w:rsid w:val="001E2F8C"/>
    <w:rsid w:val="001E3247"/>
    <w:rsid w:val="001E336D"/>
    <w:rsid w:val="001E39CC"/>
    <w:rsid w:val="001E3ADE"/>
    <w:rsid w:val="001E3BCE"/>
    <w:rsid w:val="001E3C84"/>
    <w:rsid w:val="001E3EC3"/>
    <w:rsid w:val="001E4190"/>
    <w:rsid w:val="001E43E1"/>
    <w:rsid w:val="001E442E"/>
    <w:rsid w:val="001E44AD"/>
    <w:rsid w:val="001E44F5"/>
    <w:rsid w:val="001E453C"/>
    <w:rsid w:val="001E4547"/>
    <w:rsid w:val="001E4680"/>
    <w:rsid w:val="001E479E"/>
    <w:rsid w:val="001E4EB7"/>
    <w:rsid w:val="001E50A2"/>
    <w:rsid w:val="001E5196"/>
    <w:rsid w:val="001E5437"/>
    <w:rsid w:val="001E562A"/>
    <w:rsid w:val="001E5786"/>
    <w:rsid w:val="001E57E3"/>
    <w:rsid w:val="001E59F8"/>
    <w:rsid w:val="001E5A70"/>
    <w:rsid w:val="001E5BFA"/>
    <w:rsid w:val="001E5BFF"/>
    <w:rsid w:val="001E5DE6"/>
    <w:rsid w:val="001E68E7"/>
    <w:rsid w:val="001E69F8"/>
    <w:rsid w:val="001E6BCA"/>
    <w:rsid w:val="001E6BCC"/>
    <w:rsid w:val="001E71D1"/>
    <w:rsid w:val="001E7352"/>
    <w:rsid w:val="001E73AE"/>
    <w:rsid w:val="001E73C5"/>
    <w:rsid w:val="001E7594"/>
    <w:rsid w:val="001E75A4"/>
    <w:rsid w:val="001E76C8"/>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3319"/>
    <w:rsid w:val="001F35DD"/>
    <w:rsid w:val="001F3C10"/>
    <w:rsid w:val="001F3CA4"/>
    <w:rsid w:val="001F3FCA"/>
    <w:rsid w:val="001F4645"/>
    <w:rsid w:val="001F47AD"/>
    <w:rsid w:val="001F47EF"/>
    <w:rsid w:val="001F4893"/>
    <w:rsid w:val="001F49C6"/>
    <w:rsid w:val="001F4A0A"/>
    <w:rsid w:val="001F4D40"/>
    <w:rsid w:val="001F4FAE"/>
    <w:rsid w:val="001F528E"/>
    <w:rsid w:val="001F54CD"/>
    <w:rsid w:val="001F5896"/>
    <w:rsid w:val="001F5D01"/>
    <w:rsid w:val="001F5E41"/>
    <w:rsid w:val="001F66C7"/>
    <w:rsid w:val="001F6DB6"/>
    <w:rsid w:val="001F6DC8"/>
    <w:rsid w:val="001F7208"/>
    <w:rsid w:val="001F7ADA"/>
    <w:rsid w:val="001F7B20"/>
    <w:rsid w:val="001F7B2A"/>
    <w:rsid w:val="001F7C6D"/>
    <w:rsid w:val="0020043D"/>
    <w:rsid w:val="0020051D"/>
    <w:rsid w:val="002007BD"/>
    <w:rsid w:val="002007F1"/>
    <w:rsid w:val="00200B2A"/>
    <w:rsid w:val="0020101A"/>
    <w:rsid w:val="0020160A"/>
    <w:rsid w:val="00201D35"/>
    <w:rsid w:val="0020210B"/>
    <w:rsid w:val="0020227D"/>
    <w:rsid w:val="00202348"/>
    <w:rsid w:val="00203036"/>
    <w:rsid w:val="00203209"/>
    <w:rsid w:val="00203267"/>
    <w:rsid w:val="0020379F"/>
    <w:rsid w:val="00203BDA"/>
    <w:rsid w:val="00203C89"/>
    <w:rsid w:val="00203D19"/>
    <w:rsid w:val="002041A1"/>
    <w:rsid w:val="002042F0"/>
    <w:rsid w:val="002043AC"/>
    <w:rsid w:val="00204710"/>
    <w:rsid w:val="00204AE8"/>
    <w:rsid w:val="00204CAD"/>
    <w:rsid w:val="00204E5A"/>
    <w:rsid w:val="002050A6"/>
    <w:rsid w:val="0020527E"/>
    <w:rsid w:val="0020539C"/>
    <w:rsid w:val="0020540C"/>
    <w:rsid w:val="002060F2"/>
    <w:rsid w:val="00206126"/>
    <w:rsid w:val="00206156"/>
    <w:rsid w:val="0020655B"/>
    <w:rsid w:val="0020677C"/>
    <w:rsid w:val="00206A3B"/>
    <w:rsid w:val="00206B40"/>
    <w:rsid w:val="00206CB7"/>
    <w:rsid w:val="00206E94"/>
    <w:rsid w:val="00207136"/>
    <w:rsid w:val="002072A5"/>
    <w:rsid w:val="00207322"/>
    <w:rsid w:val="0020739C"/>
    <w:rsid w:val="002074D5"/>
    <w:rsid w:val="0020769D"/>
    <w:rsid w:val="002077D6"/>
    <w:rsid w:val="00207C49"/>
    <w:rsid w:val="00207C51"/>
    <w:rsid w:val="00207C66"/>
    <w:rsid w:val="002101D2"/>
    <w:rsid w:val="002103A5"/>
    <w:rsid w:val="00210441"/>
    <w:rsid w:val="002104D7"/>
    <w:rsid w:val="00210775"/>
    <w:rsid w:val="00210909"/>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6FC"/>
    <w:rsid w:val="002138FA"/>
    <w:rsid w:val="00213967"/>
    <w:rsid w:val="00213985"/>
    <w:rsid w:val="00213E13"/>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904"/>
    <w:rsid w:val="002179B9"/>
    <w:rsid w:val="002179E1"/>
    <w:rsid w:val="00217AE5"/>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D9D"/>
    <w:rsid w:val="00222F65"/>
    <w:rsid w:val="002230CF"/>
    <w:rsid w:val="00223488"/>
    <w:rsid w:val="002238CC"/>
    <w:rsid w:val="00223D04"/>
    <w:rsid w:val="0022407C"/>
    <w:rsid w:val="002249CC"/>
    <w:rsid w:val="00224B41"/>
    <w:rsid w:val="00224C98"/>
    <w:rsid w:val="00224D8E"/>
    <w:rsid w:val="00224EAE"/>
    <w:rsid w:val="0022518E"/>
    <w:rsid w:val="0022520F"/>
    <w:rsid w:val="00225240"/>
    <w:rsid w:val="00225415"/>
    <w:rsid w:val="00225551"/>
    <w:rsid w:val="002258EA"/>
    <w:rsid w:val="0022599A"/>
    <w:rsid w:val="00225EB3"/>
    <w:rsid w:val="00226865"/>
    <w:rsid w:val="00226BB0"/>
    <w:rsid w:val="002272EA"/>
    <w:rsid w:val="002278A6"/>
    <w:rsid w:val="002279A3"/>
    <w:rsid w:val="00227CE2"/>
    <w:rsid w:val="00227E6D"/>
    <w:rsid w:val="00227ECF"/>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A4"/>
    <w:rsid w:val="002335EF"/>
    <w:rsid w:val="002335F4"/>
    <w:rsid w:val="00233661"/>
    <w:rsid w:val="0023373B"/>
    <w:rsid w:val="002337A4"/>
    <w:rsid w:val="002339AE"/>
    <w:rsid w:val="002342DD"/>
    <w:rsid w:val="00234386"/>
    <w:rsid w:val="002343D9"/>
    <w:rsid w:val="00234462"/>
    <w:rsid w:val="002344A0"/>
    <w:rsid w:val="00234B22"/>
    <w:rsid w:val="00234C8C"/>
    <w:rsid w:val="00234EE4"/>
    <w:rsid w:val="002352F4"/>
    <w:rsid w:val="002353AF"/>
    <w:rsid w:val="00235544"/>
    <w:rsid w:val="0023562E"/>
    <w:rsid w:val="00235763"/>
    <w:rsid w:val="00235EE6"/>
    <w:rsid w:val="002361CA"/>
    <w:rsid w:val="00236263"/>
    <w:rsid w:val="0023653E"/>
    <w:rsid w:val="002366D5"/>
    <w:rsid w:val="00236AA7"/>
    <w:rsid w:val="00236B8F"/>
    <w:rsid w:val="00236E36"/>
    <w:rsid w:val="00236E71"/>
    <w:rsid w:val="00236F3B"/>
    <w:rsid w:val="0023718F"/>
    <w:rsid w:val="002373B8"/>
    <w:rsid w:val="002373E7"/>
    <w:rsid w:val="002379D8"/>
    <w:rsid w:val="00237ECB"/>
    <w:rsid w:val="00240150"/>
    <w:rsid w:val="0024069C"/>
    <w:rsid w:val="002406C8"/>
    <w:rsid w:val="002409B6"/>
    <w:rsid w:val="002409DE"/>
    <w:rsid w:val="00240B64"/>
    <w:rsid w:val="00240DB4"/>
    <w:rsid w:val="00240E43"/>
    <w:rsid w:val="00240E56"/>
    <w:rsid w:val="00240F04"/>
    <w:rsid w:val="002411DA"/>
    <w:rsid w:val="00241263"/>
    <w:rsid w:val="002412BF"/>
    <w:rsid w:val="0024147A"/>
    <w:rsid w:val="00241843"/>
    <w:rsid w:val="00241ADE"/>
    <w:rsid w:val="00241C61"/>
    <w:rsid w:val="00241DAA"/>
    <w:rsid w:val="00241EA1"/>
    <w:rsid w:val="002421B4"/>
    <w:rsid w:val="00242611"/>
    <w:rsid w:val="00242ED9"/>
    <w:rsid w:val="00242F13"/>
    <w:rsid w:val="00242FB9"/>
    <w:rsid w:val="002432AE"/>
    <w:rsid w:val="002432CD"/>
    <w:rsid w:val="00243534"/>
    <w:rsid w:val="002439C4"/>
    <w:rsid w:val="00243A34"/>
    <w:rsid w:val="00243D0A"/>
    <w:rsid w:val="00243F28"/>
    <w:rsid w:val="0024466C"/>
    <w:rsid w:val="002446F8"/>
    <w:rsid w:val="0024473F"/>
    <w:rsid w:val="00244A81"/>
    <w:rsid w:val="00244D2C"/>
    <w:rsid w:val="00244D4B"/>
    <w:rsid w:val="00244DD6"/>
    <w:rsid w:val="00245151"/>
    <w:rsid w:val="00245480"/>
    <w:rsid w:val="002454D2"/>
    <w:rsid w:val="002457C9"/>
    <w:rsid w:val="00245C09"/>
    <w:rsid w:val="00245F1A"/>
    <w:rsid w:val="0024648F"/>
    <w:rsid w:val="00246A67"/>
    <w:rsid w:val="00246BE7"/>
    <w:rsid w:val="00246EF5"/>
    <w:rsid w:val="0024718C"/>
    <w:rsid w:val="002473B6"/>
    <w:rsid w:val="002475E2"/>
    <w:rsid w:val="0024795A"/>
    <w:rsid w:val="00247B33"/>
    <w:rsid w:val="002503F2"/>
    <w:rsid w:val="0025056E"/>
    <w:rsid w:val="002506CB"/>
    <w:rsid w:val="002508BA"/>
    <w:rsid w:val="00250A1E"/>
    <w:rsid w:val="00250A7A"/>
    <w:rsid w:val="00250E4C"/>
    <w:rsid w:val="002510AC"/>
    <w:rsid w:val="0025126E"/>
    <w:rsid w:val="0025149B"/>
    <w:rsid w:val="0025177C"/>
    <w:rsid w:val="00251785"/>
    <w:rsid w:val="002518A8"/>
    <w:rsid w:val="00251CCF"/>
    <w:rsid w:val="00251E3C"/>
    <w:rsid w:val="00251E4C"/>
    <w:rsid w:val="00251EA9"/>
    <w:rsid w:val="002521C5"/>
    <w:rsid w:val="002522BE"/>
    <w:rsid w:val="0025230A"/>
    <w:rsid w:val="0025270F"/>
    <w:rsid w:val="002527F7"/>
    <w:rsid w:val="00252AFF"/>
    <w:rsid w:val="00252C64"/>
    <w:rsid w:val="00252D21"/>
    <w:rsid w:val="0025337F"/>
    <w:rsid w:val="002534E6"/>
    <w:rsid w:val="0025351C"/>
    <w:rsid w:val="00254C47"/>
    <w:rsid w:val="00254C8E"/>
    <w:rsid w:val="00254FB2"/>
    <w:rsid w:val="002551DD"/>
    <w:rsid w:val="002552C6"/>
    <w:rsid w:val="002554AC"/>
    <w:rsid w:val="0025552E"/>
    <w:rsid w:val="00255D53"/>
    <w:rsid w:val="00256286"/>
    <w:rsid w:val="002562C8"/>
    <w:rsid w:val="0025639B"/>
    <w:rsid w:val="002564DE"/>
    <w:rsid w:val="002565D9"/>
    <w:rsid w:val="00256803"/>
    <w:rsid w:val="00256879"/>
    <w:rsid w:val="00256B58"/>
    <w:rsid w:val="00256C09"/>
    <w:rsid w:val="00256D75"/>
    <w:rsid w:val="002572CF"/>
    <w:rsid w:val="002572EA"/>
    <w:rsid w:val="002573BB"/>
    <w:rsid w:val="00257752"/>
    <w:rsid w:val="0025776D"/>
    <w:rsid w:val="0025784C"/>
    <w:rsid w:val="00257BEC"/>
    <w:rsid w:val="00257C26"/>
    <w:rsid w:val="002600BE"/>
    <w:rsid w:val="00260136"/>
    <w:rsid w:val="0026028D"/>
    <w:rsid w:val="00260429"/>
    <w:rsid w:val="0026058C"/>
    <w:rsid w:val="002606B6"/>
    <w:rsid w:val="00260951"/>
    <w:rsid w:val="002609BD"/>
    <w:rsid w:val="00260ADD"/>
    <w:rsid w:val="00260D56"/>
    <w:rsid w:val="00260DC3"/>
    <w:rsid w:val="00260F36"/>
    <w:rsid w:val="002610A3"/>
    <w:rsid w:val="00261390"/>
    <w:rsid w:val="0026176B"/>
    <w:rsid w:val="002617E4"/>
    <w:rsid w:val="002619EE"/>
    <w:rsid w:val="00262256"/>
    <w:rsid w:val="00262285"/>
    <w:rsid w:val="002625DD"/>
    <w:rsid w:val="00262A6F"/>
    <w:rsid w:val="00262D62"/>
    <w:rsid w:val="00263019"/>
    <w:rsid w:val="002638ED"/>
    <w:rsid w:val="00263CEB"/>
    <w:rsid w:val="002648B0"/>
    <w:rsid w:val="00264F24"/>
    <w:rsid w:val="002654BF"/>
    <w:rsid w:val="00265634"/>
    <w:rsid w:val="0026588D"/>
    <w:rsid w:val="00265CE0"/>
    <w:rsid w:val="00265D9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1179"/>
    <w:rsid w:val="0027121D"/>
    <w:rsid w:val="0027128A"/>
    <w:rsid w:val="002717A3"/>
    <w:rsid w:val="00271C1C"/>
    <w:rsid w:val="00271E68"/>
    <w:rsid w:val="00272414"/>
    <w:rsid w:val="002726F3"/>
    <w:rsid w:val="002728C4"/>
    <w:rsid w:val="002729A4"/>
    <w:rsid w:val="00272E00"/>
    <w:rsid w:val="00273020"/>
    <w:rsid w:val="00273056"/>
    <w:rsid w:val="002730BE"/>
    <w:rsid w:val="002739EF"/>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E53"/>
    <w:rsid w:val="0027603A"/>
    <w:rsid w:val="0027603C"/>
    <w:rsid w:val="0027628C"/>
    <w:rsid w:val="002763EA"/>
    <w:rsid w:val="0027648E"/>
    <w:rsid w:val="0027662B"/>
    <w:rsid w:val="002766C7"/>
    <w:rsid w:val="00276EBB"/>
    <w:rsid w:val="0027724B"/>
    <w:rsid w:val="00277673"/>
    <w:rsid w:val="002776C4"/>
    <w:rsid w:val="00277CAE"/>
    <w:rsid w:val="00277DDC"/>
    <w:rsid w:val="00280163"/>
    <w:rsid w:val="00280196"/>
    <w:rsid w:val="002802E9"/>
    <w:rsid w:val="002802F5"/>
    <w:rsid w:val="002803EC"/>
    <w:rsid w:val="0028048A"/>
    <w:rsid w:val="00280541"/>
    <w:rsid w:val="00280862"/>
    <w:rsid w:val="00280C3C"/>
    <w:rsid w:val="00280D70"/>
    <w:rsid w:val="00280E9B"/>
    <w:rsid w:val="00281228"/>
    <w:rsid w:val="00281F30"/>
    <w:rsid w:val="00281FAD"/>
    <w:rsid w:val="00281FC4"/>
    <w:rsid w:val="0028210B"/>
    <w:rsid w:val="00282534"/>
    <w:rsid w:val="00282907"/>
    <w:rsid w:val="00282A2A"/>
    <w:rsid w:val="00282B9C"/>
    <w:rsid w:val="00283D10"/>
    <w:rsid w:val="00283ED8"/>
    <w:rsid w:val="00284077"/>
    <w:rsid w:val="002843C6"/>
    <w:rsid w:val="00284D1E"/>
    <w:rsid w:val="002851E8"/>
    <w:rsid w:val="0028524A"/>
    <w:rsid w:val="00285282"/>
    <w:rsid w:val="00285284"/>
    <w:rsid w:val="002858DC"/>
    <w:rsid w:val="00285BE9"/>
    <w:rsid w:val="00285CB9"/>
    <w:rsid w:val="00285D34"/>
    <w:rsid w:val="00285D48"/>
    <w:rsid w:val="00286779"/>
    <w:rsid w:val="00286E00"/>
    <w:rsid w:val="00286E99"/>
    <w:rsid w:val="002871E0"/>
    <w:rsid w:val="002874CA"/>
    <w:rsid w:val="00287506"/>
    <w:rsid w:val="00287B9D"/>
    <w:rsid w:val="002902CE"/>
    <w:rsid w:val="002908E5"/>
    <w:rsid w:val="00290B47"/>
    <w:rsid w:val="00290D5F"/>
    <w:rsid w:val="00290E14"/>
    <w:rsid w:val="00290FFD"/>
    <w:rsid w:val="002911A8"/>
    <w:rsid w:val="002912F0"/>
    <w:rsid w:val="00291567"/>
    <w:rsid w:val="00291687"/>
    <w:rsid w:val="00291CA4"/>
    <w:rsid w:val="00291F79"/>
    <w:rsid w:val="00292236"/>
    <w:rsid w:val="0029239F"/>
    <w:rsid w:val="002924D7"/>
    <w:rsid w:val="00292C9D"/>
    <w:rsid w:val="00292E8C"/>
    <w:rsid w:val="00292EA7"/>
    <w:rsid w:val="002932AB"/>
    <w:rsid w:val="00293F4E"/>
    <w:rsid w:val="00294456"/>
    <w:rsid w:val="0029498A"/>
    <w:rsid w:val="00294AC4"/>
    <w:rsid w:val="00294B36"/>
    <w:rsid w:val="00294B50"/>
    <w:rsid w:val="00294E5E"/>
    <w:rsid w:val="00294F7E"/>
    <w:rsid w:val="002953F4"/>
    <w:rsid w:val="00295560"/>
    <w:rsid w:val="0029565D"/>
    <w:rsid w:val="00295872"/>
    <w:rsid w:val="00295A7C"/>
    <w:rsid w:val="00295FB5"/>
    <w:rsid w:val="00296077"/>
    <w:rsid w:val="00296294"/>
    <w:rsid w:val="0029662A"/>
    <w:rsid w:val="0029696E"/>
    <w:rsid w:val="00296D74"/>
    <w:rsid w:val="002970BE"/>
    <w:rsid w:val="00297293"/>
    <w:rsid w:val="002972CA"/>
    <w:rsid w:val="00297314"/>
    <w:rsid w:val="0029736B"/>
    <w:rsid w:val="002974BF"/>
    <w:rsid w:val="002977EE"/>
    <w:rsid w:val="00297D26"/>
    <w:rsid w:val="002A0157"/>
    <w:rsid w:val="002A0185"/>
    <w:rsid w:val="002A01D4"/>
    <w:rsid w:val="002A04D2"/>
    <w:rsid w:val="002A0664"/>
    <w:rsid w:val="002A07A0"/>
    <w:rsid w:val="002A0864"/>
    <w:rsid w:val="002A0909"/>
    <w:rsid w:val="002A0BC7"/>
    <w:rsid w:val="002A0C85"/>
    <w:rsid w:val="002A0CE2"/>
    <w:rsid w:val="002A0E29"/>
    <w:rsid w:val="002A0F49"/>
    <w:rsid w:val="002A13DC"/>
    <w:rsid w:val="002A140F"/>
    <w:rsid w:val="002A1A55"/>
    <w:rsid w:val="002A1CAD"/>
    <w:rsid w:val="002A1E2A"/>
    <w:rsid w:val="002A22A1"/>
    <w:rsid w:val="002A2461"/>
    <w:rsid w:val="002A2487"/>
    <w:rsid w:val="002A273B"/>
    <w:rsid w:val="002A27F7"/>
    <w:rsid w:val="002A2B4A"/>
    <w:rsid w:val="002A2E81"/>
    <w:rsid w:val="002A3565"/>
    <w:rsid w:val="002A3959"/>
    <w:rsid w:val="002A3ABA"/>
    <w:rsid w:val="002A3AE4"/>
    <w:rsid w:val="002A3FDF"/>
    <w:rsid w:val="002A4135"/>
    <w:rsid w:val="002A44E2"/>
    <w:rsid w:val="002A45D8"/>
    <w:rsid w:val="002A46C9"/>
    <w:rsid w:val="002A4B57"/>
    <w:rsid w:val="002A4E88"/>
    <w:rsid w:val="002A5643"/>
    <w:rsid w:val="002A572A"/>
    <w:rsid w:val="002A5832"/>
    <w:rsid w:val="002A5913"/>
    <w:rsid w:val="002A5B08"/>
    <w:rsid w:val="002A5CD2"/>
    <w:rsid w:val="002A628A"/>
    <w:rsid w:val="002A62F0"/>
    <w:rsid w:val="002A6314"/>
    <w:rsid w:val="002A635D"/>
    <w:rsid w:val="002A6386"/>
    <w:rsid w:val="002A6BC0"/>
    <w:rsid w:val="002A6D2B"/>
    <w:rsid w:val="002A7001"/>
    <w:rsid w:val="002A713F"/>
    <w:rsid w:val="002A74D8"/>
    <w:rsid w:val="002A7921"/>
    <w:rsid w:val="002A79B0"/>
    <w:rsid w:val="002A7ECE"/>
    <w:rsid w:val="002B0238"/>
    <w:rsid w:val="002B0755"/>
    <w:rsid w:val="002B07FC"/>
    <w:rsid w:val="002B089E"/>
    <w:rsid w:val="002B08C0"/>
    <w:rsid w:val="002B0EA2"/>
    <w:rsid w:val="002B10F5"/>
    <w:rsid w:val="002B12C4"/>
    <w:rsid w:val="002B130A"/>
    <w:rsid w:val="002B1651"/>
    <w:rsid w:val="002B1B76"/>
    <w:rsid w:val="002B2062"/>
    <w:rsid w:val="002B22D7"/>
    <w:rsid w:val="002B2854"/>
    <w:rsid w:val="002B2BCA"/>
    <w:rsid w:val="002B2C2F"/>
    <w:rsid w:val="002B2F28"/>
    <w:rsid w:val="002B32A2"/>
    <w:rsid w:val="002B341F"/>
    <w:rsid w:val="002B370D"/>
    <w:rsid w:val="002B3728"/>
    <w:rsid w:val="002B3BC2"/>
    <w:rsid w:val="002B40B9"/>
    <w:rsid w:val="002B4229"/>
    <w:rsid w:val="002B4C67"/>
    <w:rsid w:val="002B4D65"/>
    <w:rsid w:val="002B4DFB"/>
    <w:rsid w:val="002B4E49"/>
    <w:rsid w:val="002B5358"/>
    <w:rsid w:val="002B5973"/>
    <w:rsid w:val="002B5B5A"/>
    <w:rsid w:val="002B5BD6"/>
    <w:rsid w:val="002B5D35"/>
    <w:rsid w:val="002B6345"/>
    <w:rsid w:val="002B64F0"/>
    <w:rsid w:val="002B67B0"/>
    <w:rsid w:val="002B6A27"/>
    <w:rsid w:val="002B6B19"/>
    <w:rsid w:val="002B6C6F"/>
    <w:rsid w:val="002B6C87"/>
    <w:rsid w:val="002B7006"/>
    <w:rsid w:val="002B7135"/>
    <w:rsid w:val="002B72A6"/>
    <w:rsid w:val="002B72C2"/>
    <w:rsid w:val="002B756C"/>
    <w:rsid w:val="002B7A0D"/>
    <w:rsid w:val="002B7ABF"/>
    <w:rsid w:val="002B7D11"/>
    <w:rsid w:val="002C0094"/>
    <w:rsid w:val="002C061B"/>
    <w:rsid w:val="002C0739"/>
    <w:rsid w:val="002C09D3"/>
    <w:rsid w:val="002C0CC8"/>
    <w:rsid w:val="002C1254"/>
    <w:rsid w:val="002C1378"/>
    <w:rsid w:val="002C15B6"/>
    <w:rsid w:val="002C16A2"/>
    <w:rsid w:val="002C18AF"/>
    <w:rsid w:val="002C1A1C"/>
    <w:rsid w:val="002C1ABB"/>
    <w:rsid w:val="002C1C03"/>
    <w:rsid w:val="002C1FF8"/>
    <w:rsid w:val="002C22B6"/>
    <w:rsid w:val="002C247F"/>
    <w:rsid w:val="002C2645"/>
    <w:rsid w:val="002C264D"/>
    <w:rsid w:val="002C277A"/>
    <w:rsid w:val="002C29B0"/>
    <w:rsid w:val="002C2D40"/>
    <w:rsid w:val="002C362D"/>
    <w:rsid w:val="002C3953"/>
    <w:rsid w:val="002C3DC8"/>
    <w:rsid w:val="002C3DF5"/>
    <w:rsid w:val="002C44E7"/>
    <w:rsid w:val="002C45DD"/>
    <w:rsid w:val="002C556E"/>
    <w:rsid w:val="002C56C1"/>
    <w:rsid w:val="002C59B2"/>
    <w:rsid w:val="002C5BBA"/>
    <w:rsid w:val="002C5D62"/>
    <w:rsid w:val="002C5E0D"/>
    <w:rsid w:val="002C617A"/>
    <w:rsid w:val="002C6318"/>
    <w:rsid w:val="002C6417"/>
    <w:rsid w:val="002C661E"/>
    <w:rsid w:val="002C6675"/>
    <w:rsid w:val="002C66A1"/>
    <w:rsid w:val="002C7281"/>
    <w:rsid w:val="002C7649"/>
    <w:rsid w:val="002C774A"/>
    <w:rsid w:val="002C7D9D"/>
    <w:rsid w:val="002C7DF9"/>
    <w:rsid w:val="002D030E"/>
    <w:rsid w:val="002D0488"/>
    <w:rsid w:val="002D05E5"/>
    <w:rsid w:val="002D05F6"/>
    <w:rsid w:val="002D06D6"/>
    <w:rsid w:val="002D078F"/>
    <w:rsid w:val="002D07CA"/>
    <w:rsid w:val="002D0824"/>
    <w:rsid w:val="002D08B7"/>
    <w:rsid w:val="002D0B8B"/>
    <w:rsid w:val="002D0FD8"/>
    <w:rsid w:val="002D142C"/>
    <w:rsid w:val="002D15A9"/>
    <w:rsid w:val="002D16FF"/>
    <w:rsid w:val="002D17AB"/>
    <w:rsid w:val="002D20D3"/>
    <w:rsid w:val="002D211F"/>
    <w:rsid w:val="002D2279"/>
    <w:rsid w:val="002D2519"/>
    <w:rsid w:val="002D27A8"/>
    <w:rsid w:val="002D28FF"/>
    <w:rsid w:val="002D2A9D"/>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FAE"/>
    <w:rsid w:val="002D6013"/>
    <w:rsid w:val="002D6436"/>
    <w:rsid w:val="002D6779"/>
    <w:rsid w:val="002D67F3"/>
    <w:rsid w:val="002D6B9F"/>
    <w:rsid w:val="002D6BB6"/>
    <w:rsid w:val="002D6C47"/>
    <w:rsid w:val="002D6EF3"/>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93C"/>
    <w:rsid w:val="002E0A2B"/>
    <w:rsid w:val="002E1367"/>
    <w:rsid w:val="002E1545"/>
    <w:rsid w:val="002E18E1"/>
    <w:rsid w:val="002E1B11"/>
    <w:rsid w:val="002E1BE7"/>
    <w:rsid w:val="002E1C66"/>
    <w:rsid w:val="002E2023"/>
    <w:rsid w:val="002E20A7"/>
    <w:rsid w:val="002E20ED"/>
    <w:rsid w:val="002E231E"/>
    <w:rsid w:val="002E27ED"/>
    <w:rsid w:val="002E2EE3"/>
    <w:rsid w:val="002E332F"/>
    <w:rsid w:val="002E3449"/>
    <w:rsid w:val="002E3477"/>
    <w:rsid w:val="002E38C5"/>
    <w:rsid w:val="002E3967"/>
    <w:rsid w:val="002E3B77"/>
    <w:rsid w:val="002E3E99"/>
    <w:rsid w:val="002E3EB4"/>
    <w:rsid w:val="002E47E1"/>
    <w:rsid w:val="002E4B63"/>
    <w:rsid w:val="002E4CBA"/>
    <w:rsid w:val="002E4D1F"/>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4BF"/>
    <w:rsid w:val="002E7578"/>
    <w:rsid w:val="002E76CF"/>
    <w:rsid w:val="002E76E2"/>
    <w:rsid w:val="002E7824"/>
    <w:rsid w:val="002E78FC"/>
    <w:rsid w:val="002E79C0"/>
    <w:rsid w:val="002E7FB0"/>
    <w:rsid w:val="002F0132"/>
    <w:rsid w:val="002F014A"/>
    <w:rsid w:val="002F052A"/>
    <w:rsid w:val="002F0691"/>
    <w:rsid w:val="002F0980"/>
    <w:rsid w:val="002F0D70"/>
    <w:rsid w:val="002F0D78"/>
    <w:rsid w:val="002F1149"/>
    <w:rsid w:val="002F128C"/>
    <w:rsid w:val="002F1A10"/>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D21"/>
    <w:rsid w:val="002F5E47"/>
    <w:rsid w:val="002F5EC4"/>
    <w:rsid w:val="002F5FDC"/>
    <w:rsid w:val="002F5FED"/>
    <w:rsid w:val="002F6278"/>
    <w:rsid w:val="002F65E2"/>
    <w:rsid w:val="002F665F"/>
    <w:rsid w:val="002F6BE5"/>
    <w:rsid w:val="002F6DBA"/>
    <w:rsid w:val="002F6E01"/>
    <w:rsid w:val="002F6E2B"/>
    <w:rsid w:val="002F7631"/>
    <w:rsid w:val="002F776A"/>
    <w:rsid w:val="002F783D"/>
    <w:rsid w:val="002F7BE8"/>
    <w:rsid w:val="002F7BE9"/>
    <w:rsid w:val="002F7C5E"/>
    <w:rsid w:val="00300032"/>
    <w:rsid w:val="00300156"/>
    <w:rsid w:val="0030043B"/>
    <w:rsid w:val="003004F2"/>
    <w:rsid w:val="0030078C"/>
    <w:rsid w:val="00300921"/>
    <w:rsid w:val="00300B2E"/>
    <w:rsid w:val="00300B65"/>
    <w:rsid w:val="00300C5D"/>
    <w:rsid w:val="00300D4D"/>
    <w:rsid w:val="0030106E"/>
    <w:rsid w:val="00301223"/>
    <w:rsid w:val="00301843"/>
    <w:rsid w:val="003018C3"/>
    <w:rsid w:val="00301957"/>
    <w:rsid w:val="00301ECC"/>
    <w:rsid w:val="00302017"/>
    <w:rsid w:val="00302793"/>
    <w:rsid w:val="00302E75"/>
    <w:rsid w:val="00303392"/>
    <w:rsid w:val="00303776"/>
    <w:rsid w:val="003039BE"/>
    <w:rsid w:val="003039E6"/>
    <w:rsid w:val="00303C80"/>
    <w:rsid w:val="00304392"/>
    <w:rsid w:val="00304621"/>
    <w:rsid w:val="00304630"/>
    <w:rsid w:val="00304D2C"/>
    <w:rsid w:val="00304E2C"/>
    <w:rsid w:val="00304FC6"/>
    <w:rsid w:val="0030542F"/>
    <w:rsid w:val="00305899"/>
    <w:rsid w:val="003058AC"/>
    <w:rsid w:val="00305BC8"/>
    <w:rsid w:val="00305D8E"/>
    <w:rsid w:val="00305F31"/>
    <w:rsid w:val="00305FAE"/>
    <w:rsid w:val="00306102"/>
    <w:rsid w:val="00306521"/>
    <w:rsid w:val="00306740"/>
    <w:rsid w:val="003067A6"/>
    <w:rsid w:val="0030680B"/>
    <w:rsid w:val="00306BAC"/>
    <w:rsid w:val="00306C97"/>
    <w:rsid w:val="00306EA8"/>
    <w:rsid w:val="00306FE3"/>
    <w:rsid w:val="0030704B"/>
    <w:rsid w:val="003070F9"/>
    <w:rsid w:val="003076DA"/>
    <w:rsid w:val="003077EB"/>
    <w:rsid w:val="003078E7"/>
    <w:rsid w:val="00307C54"/>
    <w:rsid w:val="00307C82"/>
    <w:rsid w:val="003100F3"/>
    <w:rsid w:val="00310389"/>
    <w:rsid w:val="0031039C"/>
    <w:rsid w:val="0031043C"/>
    <w:rsid w:val="00310470"/>
    <w:rsid w:val="00310519"/>
    <w:rsid w:val="003105DA"/>
    <w:rsid w:val="00310698"/>
    <w:rsid w:val="00310917"/>
    <w:rsid w:val="00310B6B"/>
    <w:rsid w:val="00310D0B"/>
    <w:rsid w:val="00310DCE"/>
    <w:rsid w:val="0031129A"/>
    <w:rsid w:val="003113D3"/>
    <w:rsid w:val="0031142E"/>
    <w:rsid w:val="003117E8"/>
    <w:rsid w:val="00311FDF"/>
    <w:rsid w:val="0031203F"/>
    <w:rsid w:val="0031303B"/>
    <w:rsid w:val="00313138"/>
    <w:rsid w:val="0031323F"/>
    <w:rsid w:val="0031367D"/>
    <w:rsid w:val="0031398F"/>
    <w:rsid w:val="00313C2C"/>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A33"/>
    <w:rsid w:val="0031727C"/>
    <w:rsid w:val="00317551"/>
    <w:rsid w:val="003178FD"/>
    <w:rsid w:val="00317AF2"/>
    <w:rsid w:val="00317CE6"/>
    <w:rsid w:val="00317DEF"/>
    <w:rsid w:val="00317FBB"/>
    <w:rsid w:val="00320703"/>
    <w:rsid w:val="00320A0C"/>
    <w:rsid w:val="00320CAE"/>
    <w:rsid w:val="00320DB2"/>
    <w:rsid w:val="00320E8C"/>
    <w:rsid w:val="00320FD2"/>
    <w:rsid w:val="00321A36"/>
    <w:rsid w:val="00321B53"/>
    <w:rsid w:val="00321E8E"/>
    <w:rsid w:val="003220D6"/>
    <w:rsid w:val="00322192"/>
    <w:rsid w:val="00322A67"/>
    <w:rsid w:val="00322AF6"/>
    <w:rsid w:val="00322BF3"/>
    <w:rsid w:val="00323092"/>
    <w:rsid w:val="003230E9"/>
    <w:rsid w:val="003231C3"/>
    <w:rsid w:val="003234DB"/>
    <w:rsid w:val="00323640"/>
    <w:rsid w:val="00323922"/>
    <w:rsid w:val="00323D47"/>
    <w:rsid w:val="003240B7"/>
    <w:rsid w:val="003240FA"/>
    <w:rsid w:val="003249B8"/>
    <w:rsid w:val="00324BE4"/>
    <w:rsid w:val="00324EBD"/>
    <w:rsid w:val="00324FB3"/>
    <w:rsid w:val="0032515C"/>
    <w:rsid w:val="003251BB"/>
    <w:rsid w:val="003255DB"/>
    <w:rsid w:val="003257CB"/>
    <w:rsid w:val="00325A5D"/>
    <w:rsid w:val="00325A9B"/>
    <w:rsid w:val="00325D87"/>
    <w:rsid w:val="00325E81"/>
    <w:rsid w:val="0032602D"/>
    <w:rsid w:val="003261E7"/>
    <w:rsid w:val="003262D8"/>
    <w:rsid w:val="0032633C"/>
    <w:rsid w:val="003266C9"/>
    <w:rsid w:val="0032670F"/>
    <w:rsid w:val="0032675F"/>
    <w:rsid w:val="00326CDF"/>
    <w:rsid w:val="00326D1B"/>
    <w:rsid w:val="00326DA4"/>
    <w:rsid w:val="00327290"/>
    <w:rsid w:val="003275CF"/>
    <w:rsid w:val="0032771D"/>
    <w:rsid w:val="0032791F"/>
    <w:rsid w:val="003302F1"/>
    <w:rsid w:val="0033077D"/>
    <w:rsid w:val="00330A00"/>
    <w:rsid w:val="00330F36"/>
    <w:rsid w:val="0033131A"/>
    <w:rsid w:val="003316B7"/>
    <w:rsid w:val="00331C32"/>
    <w:rsid w:val="00331F1F"/>
    <w:rsid w:val="003324D7"/>
    <w:rsid w:val="0033260F"/>
    <w:rsid w:val="00332DB3"/>
    <w:rsid w:val="00332DCE"/>
    <w:rsid w:val="00332EB9"/>
    <w:rsid w:val="00333175"/>
    <w:rsid w:val="00333D3D"/>
    <w:rsid w:val="00334384"/>
    <w:rsid w:val="003343E1"/>
    <w:rsid w:val="00334610"/>
    <w:rsid w:val="003348F9"/>
    <w:rsid w:val="00334A8A"/>
    <w:rsid w:val="00334D9E"/>
    <w:rsid w:val="00334F61"/>
    <w:rsid w:val="003353DF"/>
    <w:rsid w:val="0033545F"/>
    <w:rsid w:val="003359D0"/>
    <w:rsid w:val="00335D9C"/>
    <w:rsid w:val="00335DAA"/>
    <w:rsid w:val="00335E3C"/>
    <w:rsid w:val="00335FD0"/>
    <w:rsid w:val="00335FD9"/>
    <w:rsid w:val="003364B0"/>
    <w:rsid w:val="0033681F"/>
    <w:rsid w:val="00336828"/>
    <w:rsid w:val="00336A20"/>
    <w:rsid w:val="00336A49"/>
    <w:rsid w:val="00336F27"/>
    <w:rsid w:val="00336F99"/>
    <w:rsid w:val="0033752C"/>
    <w:rsid w:val="0033790D"/>
    <w:rsid w:val="00337F95"/>
    <w:rsid w:val="003401B9"/>
    <w:rsid w:val="0034028C"/>
    <w:rsid w:val="003403E9"/>
    <w:rsid w:val="00340528"/>
    <w:rsid w:val="00340642"/>
    <w:rsid w:val="003406F8"/>
    <w:rsid w:val="00341099"/>
    <w:rsid w:val="003411BF"/>
    <w:rsid w:val="0034166D"/>
    <w:rsid w:val="003416FD"/>
    <w:rsid w:val="003417BB"/>
    <w:rsid w:val="0034210F"/>
    <w:rsid w:val="0034218A"/>
    <w:rsid w:val="0034257F"/>
    <w:rsid w:val="0034291E"/>
    <w:rsid w:val="00342C19"/>
    <w:rsid w:val="00343224"/>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B00"/>
    <w:rsid w:val="00345EBD"/>
    <w:rsid w:val="0034602B"/>
    <w:rsid w:val="003461B2"/>
    <w:rsid w:val="003467EF"/>
    <w:rsid w:val="00346C9B"/>
    <w:rsid w:val="00346CFA"/>
    <w:rsid w:val="00346F3D"/>
    <w:rsid w:val="00347121"/>
    <w:rsid w:val="00347253"/>
    <w:rsid w:val="00347A8F"/>
    <w:rsid w:val="00347B40"/>
    <w:rsid w:val="00347C6B"/>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797"/>
    <w:rsid w:val="00352996"/>
    <w:rsid w:val="00352B17"/>
    <w:rsid w:val="00352B82"/>
    <w:rsid w:val="00352C3E"/>
    <w:rsid w:val="0035302F"/>
    <w:rsid w:val="00353048"/>
    <w:rsid w:val="0035325C"/>
    <w:rsid w:val="00353300"/>
    <w:rsid w:val="0035372B"/>
    <w:rsid w:val="003538E6"/>
    <w:rsid w:val="00353917"/>
    <w:rsid w:val="00353BE5"/>
    <w:rsid w:val="003543CC"/>
    <w:rsid w:val="003543CD"/>
    <w:rsid w:val="00354BE5"/>
    <w:rsid w:val="00354D49"/>
    <w:rsid w:val="00354E54"/>
    <w:rsid w:val="00355075"/>
    <w:rsid w:val="00355836"/>
    <w:rsid w:val="00355AD5"/>
    <w:rsid w:val="00355BC7"/>
    <w:rsid w:val="00355EDA"/>
    <w:rsid w:val="0035642C"/>
    <w:rsid w:val="0035669A"/>
    <w:rsid w:val="00356AD1"/>
    <w:rsid w:val="00356D13"/>
    <w:rsid w:val="003571AD"/>
    <w:rsid w:val="003572D7"/>
    <w:rsid w:val="00357536"/>
    <w:rsid w:val="003600E6"/>
    <w:rsid w:val="00360649"/>
    <w:rsid w:val="00360E25"/>
    <w:rsid w:val="00360F55"/>
    <w:rsid w:val="00360FAD"/>
    <w:rsid w:val="003611D5"/>
    <w:rsid w:val="00361699"/>
    <w:rsid w:val="003618C7"/>
    <w:rsid w:val="00361A0A"/>
    <w:rsid w:val="00361C59"/>
    <w:rsid w:val="00361CED"/>
    <w:rsid w:val="00361DCF"/>
    <w:rsid w:val="00361E49"/>
    <w:rsid w:val="00361E82"/>
    <w:rsid w:val="00361F66"/>
    <w:rsid w:val="00361F7A"/>
    <w:rsid w:val="00362181"/>
    <w:rsid w:val="0036283C"/>
    <w:rsid w:val="00362DD6"/>
    <w:rsid w:val="00363552"/>
    <w:rsid w:val="00363A13"/>
    <w:rsid w:val="00363F33"/>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4B5"/>
    <w:rsid w:val="00366878"/>
    <w:rsid w:val="00366A3E"/>
    <w:rsid w:val="00366B8A"/>
    <w:rsid w:val="00366D42"/>
    <w:rsid w:val="00366DD3"/>
    <w:rsid w:val="003671F4"/>
    <w:rsid w:val="00367E11"/>
    <w:rsid w:val="0037008D"/>
    <w:rsid w:val="0037015A"/>
    <w:rsid w:val="00370792"/>
    <w:rsid w:val="00370D82"/>
    <w:rsid w:val="00371388"/>
    <w:rsid w:val="003713C2"/>
    <w:rsid w:val="003715E0"/>
    <w:rsid w:val="003719FE"/>
    <w:rsid w:val="00371A41"/>
    <w:rsid w:val="00371C07"/>
    <w:rsid w:val="0037221A"/>
    <w:rsid w:val="003726D8"/>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67BA"/>
    <w:rsid w:val="0037711F"/>
    <w:rsid w:val="003771A5"/>
    <w:rsid w:val="003779B1"/>
    <w:rsid w:val="00377CDF"/>
    <w:rsid w:val="00377F80"/>
    <w:rsid w:val="00380BB9"/>
    <w:rsid w:val="003813D5"/>
    <w:rsid w:val="0038143C"/>
    <w:rsid w:val="003817C3"/>
    <w:rsid w:val="00381A5D"/>
    <w:rsid w:val="00381CCA"/>
    <w:rsid w:val="00382237"/>
    <w:rsid w:val="00382418"/>
    <w:rsid w:val="00382699"/>
    <w:rsid w:val="00382862"/>
    <w:rsid w:val="00382F07"/>
    <w:rsid w:val="00383581"/>
    <w:rsid w:val="003835E5"/>
    <w:rsid w:val="003835FA"/>
    <w:rsid w:val="00383E32"/>
    <w:rsid w:val="00383EA8"/>
    <w:rsid w:val="0038412E"/>
    <w:rsid w:val="0038438C"/>
    <w:rsid w:val="00384744"/>
    <w:rsid w:val="00384CFE"/>
    <w:rsid w:val="00385056"/>
    <w:rsid w:val="0038594C"/>
    <w:rsid w:val="00385C0E"/>
    <w:rsid w:val="00385C63"/>
    <w:rsid w:val="00386215"/>
    <w:rsid w:val="00386826"/>
    <w:rsid w:val="00386904"/>
    <w:rsid w:val="00386944"/>
    <w:rsid w:val="003869C7"/>
    <w:rsid w:val="00386C50"/>
    <w:rsid w:val="00386D1C"/>
    <w:rsid w:val="00386FE5"/>
    <w:rsid w:val="003870EF"/>
    <w:rsid w:val="0038772F"/>
    <w:rsid w:val="003877CD"/>
    <w:rsid w:val="003877D6"/>
    <w:rsid w:val="00387C04"/>
    <w:rsid w:val="00387DC8"/>
    <w:rsid w:val="00390866"/>
    <w:rsid w:val="00390C9F"/>
    <w:rsid w:val="00390DA2"/>
    <w:rsid w:val="00391162"/>
    <w:rsid w:val="003911F4"/>
    <w:rsid w:val="0039121E"/>
    <w:rsid w:val="00391561"/>
    <w:rsid w:val="003915A9"/>
    <w:rsid w:val="003917A2"/>
    <w:rsid w:val="003919B8"/>
    <w:rsid w:val="00391D58"/>
    <w:rsid w:val="00391DCB"/>
    <w:rsid w:val="00392313"/>
    <w:rsid w:val="0039231A"/>
    <w:rsid w:val="0039267F"/>
    <w:rsid w:val="003927E3"/>
    <w:rsid w:val="003927FB"/>
    <w:rsid w:val="003928ED"/>
    <w:rsid w:val="00392D2B"/>
    <w:rsid w:val="00393348"/>
    <w:rsid w:val="003937BD"/>
    <w:rsid w:val="00393815"/>
    <w:rsid w:val="00393ADE"/>
    <w:rsid w:val="00393C55"/>
    <w:rsid w:val="00393D9B"/>
    <w:rsid w:val="00394020"/>
    <w:rsid w:val="003940C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759"/>
    <w:rsid w:val="00396C26"/>
    <w:rsid w:val="00396CF7"/>
    <w:rsid w:val="00396F1E"/>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B7F"/>
    <w:rsid w:val="003A14C4"/>
    <w:rsid w:val="003A1BD2"/>
    <w:rsid w:val="003A1C7E"/>
    <w:rsid w:val="003A1DA5"/>
    <w:rsid w:val="003A1F01"/>
    <w:rsid w:val="003A2B9E"/>
    <w:rsid w:val="003A2EED"/>
    <w:rsid w:val="003A2F4B"/>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4D1"/>
    <w:rsid w:val="003A7000"/>
    <w:rsid w:val="003A7378"/>
    <w:rsid w:val="003A7426"/>
    <w:rsid w:val="003A75D8"/>
    <w:rsid w:val="003A787B"/>
    <w:rsid w:val="003A7D72"/>
    <w:rsid w:val="003A7EBD"/>
    <w:rsid w:val="003B01CB"/>
    <w:rsid w:val="003B04F1"/>
    <w:rsid w:val="003B0679"/>
    <w:rsid w:val="003B08B2"/>
    <w:rsid w:val="003B0A0A"/>
    <w:rsid w:val="003B0BAA"/>
    <w:rsid w:val="003B0C68"/>
    <w:rsid w:val="003B1813"/>
    <w:rsid w:val="003B1864"/>
    <w:rsid w:val="003B1D53"/>
    <w:rsid w:val="003B2419"/>
    <w:rsid w:val="003B24C1"/>
    <w:rsid w:val="003B288C"/>
    <w:rsid w:val="003B28A7"/>
    <w:rsid w:val="003B29FA"/>
    <w:rsid w:val="003B2B00"/>
    <w:rsid w:val="003B2F65"/>
    <w:rsid w:val="003B32DA"/>
    <w:rsid w:val="003B3977"/>
    <w:rsid w:val="003B39B9"/>
    <w:rsid w:val="003B3AD8"/>
    <w:rsid w:val="003B42D2"/>
    <w:rsid w:val="003B453C"/>
    <w:rsid w:val="003B4854"/>
    <w:rsid w:val="003B48E8"/>
    <w:rsid w:val="003B49AD"/>
    <w:rsid w:val="003B4D90"/>
    <w:rsid w:val="003B51AD"/>
    <w:rsid w:val="003B51EF"/>
    <w:rsid w:val="003B56F9"/>
    <w:rsid w:val="003B5AD6"/>
    <w:rsid w:val="003B5B72"/>
    <w:rsid w:val="003B5C5B"/>
    <w:rsid w:val="003B62BF"/>
    <w:rsid w:val="003B62CD"/>
    <w:rsid w:val="003B62E0"/>
    <w:rsid w:val="003B6572"/>
    <w:rsid w:val="003B696D"/>
    <w:rsid w:val="003B69B6"/>
    <w:rsid w:val="003B6CEE"/>
    <w:rsid w:val="003B6D43"/>
    <w:rsid w:val="003B6D8C"/>
    <w:rsid w:val="003B6E69"/>
    <w:rsid w:val="003B76AB"/>
    <w:rsid w:val="003B79EC"/>
    <w:rsid w:val="003B7B2A"/>
    <w:rsid w:val="003B7FC5"/>
    <w:rsid w:val="003C0A87"/>
    <w:rsid w:val="003C0C68"/>
    <w:rsid w:val="003C0D90"/>
    <w:rsid w:val="003C0FE1"/>
    <w:rsid w:val="003C1539"/>
    <w:rsid w:val="003C1B57"/>
    <w:rsid w:val="003C1CE4"/>
    <w:rsid w:val="003C1F6B"/>
    <w:rsid w:val="003C2034"/>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639"/>
    <w:rsid w:val="003C4B09"/>
    <w:rsid w:val="003C5004"/>
    <w:rsid w:val="003C5336"/>
    <w:rsid w:val="003C5364"/>
    <w:rsid w:val="003C5484"/>
    <w:rsid w:val="003C570C"/>
    <w:rsid w:val="003C5A9E"/>
    <w:rsid w:val="003C5C56"/>
    <w:rsid w:val="003C5D18"/>
    <w:rsid w:val="003C665D"/>
    <w:rsid w:val="003C69C6"/>
    <w:rsid w:val="003C7136"/>
    <w:rsid w:val="003C7446"/>
    <w:rsid w:val="003C764B"/>
    <w:rsid w:val="003C77F1"/>
    <w:rsid w:val="003C7853"/>
    <w:rsid w:val="003C7963"/>
    <w:rsid w:val="003C7ED7"/>
    <w:rsid w:val="003D02C0"/>
    <w:rsid w:val="003D0605"/>
    <w:rsid w:val="003D07E2"/>
    <w:rsid w:val="003D0A0C"/>
    <w:rsid w:val="003D1108"/>
    <w:rsid w:val="003D1357"/>
    <w:rsid w:val="003D161D"/>
    <w:rsid w:val="003D19EF"/>
    <w:rsid w:val="003D1A97"/>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F8"/>
    <w:rsid w:val="003D4825"/>
    <w:rsid w:val="003D485D"/>
    <w:rsid w:val="003D4860"/>
    <w:rsid w:val="003D498A"/>
    <w:rsid w:val="003D540A"/>
    <w:rsid w:val="003D5410"/>
    <w:rsid w:val="003D56CA"/>
    <w:rsid w:val="003D57C8"/>
    <w:rsid w:val="003D5B2D"/>
    <w:rsid w:val="003D5EB4"/>
    <w:rsid w:val="003D64FC"/>
    <w:rsid w:val="003D6703"/>
    <w:rsid w:val="003D6C28"/>
    <w:rsid w:val="003D6DC9"/>
    <w:rsid w:val="003D6E9F"/>
    <w:rsid w:val="003D7850"/>
    <w:rsid w:val="003D7FEE"/>
    <w:rsid w:val="003E01E3"/>
    <w:rsid w:val="003E01E7"/>
    <w:rsid w:val="003E0C74"/>
    <w:rsid w:val="003E0F35"/>
    <w:rsid w:val="003E10A1"/>
    <w:rsid w:val="003E138E"/>
    <w:rsid w:val="003E1398"/>
    <w:rsid w:val="003E16A6"/>
    <w:rsid w:val="003E16E0"/>
    <w:rsid w:val="003E1BC3"/>
    <w:rsid w:val="003E1D08"/>
    <w:rsid w:val="003E2118"/>
    <w:rsid w:val="003E2459"/>
    <w:rsid w:val="003E2551"/>
    <w:rsid w:val="003E266B"/>
    <w:rsid w:val="003E2D1D"/>
    <w:rsid w:val="003E30EB"/>
    <w:rsid w:val="003E334A"/>
    <w:rsid w:val="003E365D"/>
    <w:rsid w:val="003E36E7"/>
    <w:rsid w:val="003E3A48"/>
    <w:rsid w:val="003E3C1D"/>
    <w:rsid w:val="003E3CC3"/>
    <w:rsid w:val="003E3D78"/>
    <w:rsid w:val="003E41E1"/>
    <w:rsid w:val="003E466A"/>
    <w:rsid w:val="003E4B36"/>
    <w:rsid w:val="003E4CA3"/>
    <w:rsid w:val="003E4D84"/>
    <w:rsid w:val="003E534C"/>
    <w:rsid w:val="003E54D1"/>
    <w:rsid w:val="003E5649"/>
    <w:rsid w:val="003E5948"/>
    <w:rsid w:val="003E5A23"/>
    <w:rsid w:val="003E5D02"/>
    <w:rsid w:val="003E5D45"/>
    <w:rsid w:val="003E5D6B"/>
    <w:rsid w:val="003E5D89"/>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157"/>
    <w:rsid w:val="003F01D8"/>
    <w:rsid w:val="003F082C"/>
    <w:rsid w:val="003F08CD"/>
    <w:rsid w:val="003F0B4E"/>
    <w:rsid w:val="003F0C85"/>
    <w:rsid w:val="003F0FFF"/>
    <w:rsid w:val="003F1098"/>
    <w:rsid w:val="003F1327"/>
    <w:rsid w:val="003F197E"/>
    <w:rsid w:val="003F1AD9"/>
    <w:rsid w:val="003F1B04"/>
    <w:rsid w:val="003F1B9C"/>
    <w:rsid w:val="003F1BD4"/>
    <w:rsid w:val="003F1DB6"/>
    <w:rsid w:val="003F1F93"/>
    <w:rsid w:val="003F1FA0"/>
    <w:rsid w:val="003F2148"/>
    <w:rsid w:val="003F29E3"/>
    <w:rsid w:val="003F2BAF"/>
    <w:rsid w:val="003F2F77"/>
    <w:rsid w:val="003F3219"/>
    <w:rsid w:val="003F33CD"/>
    <w:rsid w:val="003F33E9"/>
    <w:rsid w:val="003F3493"/>
    <w:rsid w:val="003F34A7"/>
    <w:rsid w:val="003F3580"/>
    <w:rsid w:val="003F3801"/>
    <w:rsid w:val="003F39E6"/>
    <w:rsid w:val="003F3CD7"/>
    <w:rsid w:val="003F3E1D"/>
    <w:rsid w:val="003F3F98"/>
    <w:rsid w:val="003F42FB"/>
    <w:rsid w:val="003F43E2"/>
    <w:rsid w:val="003F456D"/>
    <w:rsid w:val="003F4907"/>
    <w:rsid w:val="003F4BCC"/>
    <w:rsid w:val="003F4F5A"/>
    <w:rsid w:val="003F56D4"/>
    <w:rsid w:val="003F5A2F"/>
    <w:rsid w:val="003F5B55"/>
    <w:rsid w:val="003F5DC6"/>
    <w:rsid w:val="003F6255"/>
    <w:rsid w:val="003F62AE"/>
    <w:rsid w:val="003F6749"/>
    <w:rsid w:val="003F6918"/>
    <w:rsid w:val="003F6C92"/>
    <w:rsid w:val="003F6ED2"/>
    <w:rsid w:val="003F70B8"/>
    <w:rsid w:val="003F71AF"/>
    <w:rsid w:val="003F71EA"/>
    <w:rsid w:val="003F725B"/>
    <w:rsid w:val="003F72C3"/>
    <w:rsid w:val="003F74BC"/>
    <w:rsid w:val="003F75B6"/>
    <w:rsid w:val="003F767B"/>
    <w:rsid w:val="003F7C0F"/>
    <w:rsid w:val="003F7C3A"/>
    <w:rsid w:val="00400298"/>
    <w:rsid w:val="0040049E"/>
    <w:rsid w:val="00400744"/>
    <w:rsid w:val="00400763"/>
    <w:rsid w:val="0040078A"/>
    <w:rsid w:val="00400B46"/>
    <w:rsid w:val="00400C31"/>
    <w:rsid w:val="00400FCF"/>
    <w:rsid w:val="00401C05"/>
    <w:rsid w:val="00401FE9"/>
    <w:rsid w:val="004020D8"/>
    <w:rsid w:val="0040218A"/>
    <w:rsid w:val="0040223A"/>
    <w:rsid w:val="004022E2"/>
    <w:rsid w:val="004023F4"/>
    <w:rsid w:val="00402488"/>
    <w:rsid w:val="004024B1"/>
    <w:rsid w:val="0040296C"/>
    <w:rsid w:val="00402994"/>
    <w:rsid w:val="00402A56"/>
    <w:rsid w:val="0040334A"/>
    <w:rsid w:val="00403760"/>
    <w:rsid w:val="004037B4"/>
    <w:rsid w:val="00403B1A"/>
    <w:rsid w:val="00403CFE"/>
    <w:rsid w:val="004040A4"/>
    <w:rsid w:val="00404D63"/>
    <w:rsid w:val="00405BE3"/>
    <w:rsid w:val="00405E3B"/>
    <w:rsid w:val="00405F31"/>
    <w:rsid w:val="0040606C"/>
    <w:rsid w:val="00406471"/>
    <w:rsid w:val="00406980"/>
    <w:rsid w:val="00406A66"/>
    <w:rsid w:val="00406C82"/>
    <w:rsid w:val="0040734D"/>
    <w:rsid w:val="004074AB"/>
    <w:rsid w:val="0040770A"/>
    <w:rsid w:val="00407A1D"/>
    <w:rsid w:val="00407A80"/>
    <w:rsid w:val="00407B38"/>
    <w:rsid w:val="00407C80"/>
    <w:rsid w:val="00407CDA"/>
    <w:rsid w:val="00407E3C"/>
    <w:rsid w:val="00407FAD"/>
    <w:rsid w:val="00410701"/>
    <w:rsid w:val="00410A02"/>
    <w:rsid w:val="00410B99"/>
    <w:rsid w:val="0041126A"/>
    <w:rsid w:val="00411387"/>
    <w:rsid w:val="004115AE"/>
    <w:rsid w:val="0041190F"/>
    <w:rsid w:val="00411A7D"/>
    <w:rsid w:val="00411B57"/>
    <w:rsid w:val="0041203A"/>
    <w:rsid w:val="004120FF"/>
    <w:rsid w:val="004121A2"/>
    <w:rsid w:val="00412A2C"/>
    <w:rsid w:val="00412A5D"/>
    <w:rsid w:val="00412E03"/>
    <w:rsid w:val="00413096"/>
    <w:rsid w:val="0041314E"/>
    <w:rsid w:val="0041344F"/>
    <w:rsid w:val="004134B2"/>
    <w:rsid w:val="00413C27"/>
    <w:rsid w:val="00413DAD"/>
    <w:rsid w:val="00413E9E"/>
    <w:rsid w:val="00414035"/>
    <w:rsid w:val="00414206"/>
    <w:rsid w:val="00414237"/>
    <w:rsid w:val="004143FC"/>
    <w:rsid w:val="004146E1"/>
    <w:rsid w:val="00414A8B"/>
    <w:rsid w:val="00414CFC"/>
    <w:rsid w:val="00414D76"/>
    <w:rsid w:val="00414E85"/>
    <w:rsid w:val="004154C1"/>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201B7"/>
    <w:rsid w:val="004202F5"/>
    <w:rsid w:val="00420477"/>
    <w:rsid w:val="004204FF"/>
    <w:rsid w:val="0042059C"/>
    <w:rsid w:val="0042087D"/>
    <w:rsid w:val="004209B9"/>
    <w:rsid w:val="00420E9D"/>
    <w:rsid w:val="00420FCD"/>
    <w:rsid w:val="00421071"/>
    <w:rsid w:val="004210B3"/>
    <w:rsid w:val="00421236"/>
    <w:rsid w:val="0042132D"/>
    <w:rsid w:val="004213CE"/>
    <w:rsid w:val="00421457"/>
    <w:rsid w:val="00421534"/>
    <w:rsid w:val="00421658"/>
    <w:rsid w:val="00421B6E"/>
    <w:rsid w:val="00421F83"/>
    <w:rsid w:val="004222FA"/>
    <w:rsid w:val="004223DF"/>
    <w:rsid w:val="0042247D"/>
    <w:rsid w:val="00422652"/>
    <w:rsid w:val="00422794"/>
    <w:rsid w:val="004228B4"/>
    <w:rsid w:val="004229B1"/>
    <w:rsid w:val="00422A68"/>
    <w:rsid w:val="00422B4B"/>
    <w:rsid w:val="00422D3E"/>
    <w:rsid w:val="00422E6E"/>
    <w:rsid w:val="00423187"/>
    <w:rsid w:val="00423437"/>
    <w:rsid w:val="00423741"/>
    <w:rsid w:val="00423AE5"/>
    <w:rsid w:val="00423B60"/>
    <w:rsid w:val="00423D1D"/>
    <w:rsid w:val="004242F7"/>
    <w:rsid w:val="00424934"/>
    <w:rsid w:val="00424961"/>
    <w:rsid w:val="00424AB6"/>
    <w:rsid w:val="00424C74"/>
    <w:rsid w:val="0042549E"/>
    <w:rsid w:val="004256ED"/>
    <w:rsid w:val="00425BCC"/>
    <w:rsid w:val="00425BDB"/>
    <w:rsid w:val="00425DD1"/>
    <w:rsid w:val="00425E4D"/>
    <w:rsid w:val="0042622B"/>
    <w:rsid w:val="00426352"/>
    <w:rsid w:val="00426A1D"/>
    <w:rsid w:val="00426AB3"/>
    <w:rsid w:val="00426B49"/>
    <w:rsid w:val="00426BEB"/>
    <w:rsid w:val="00426D6C"/>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C11"/>
    <w:rsid w:val="00431CAB"/>
    <w:rsid w:val="00431D36"/>
    <w:rsid w:val="00432150"/>
    <w:rsid w:val="0043217A"/>
    <w:rsid w:val="00432252"/>
    <w:rsid w:val="004322A8"/>
    <w:rsid w:val="0043252E"/>
    <w:rsid w:val="0043268C"/>
    <w:rsid w:val="004328CC"/>
    <w:rsid w:val="00433186"/>
    <w:rsid w:val="004334B6"/>
    <w:rsid w:val="004335B2"/>
    <w:rsid w:val="00433C6F"/>
    <w:rsid w:val="00433DB0"/>
    <w:rsid w:val="00433E00"/>
    <w:rsid w:val="004340E9"/>
    <w:rsid w:val="00434198"/>
    <w:rsid w:val="004341A6"/>
    <w:rsid w:val="00434706"/>
    <w:rsid w:val="004348BC"/>
    <w:rsid w:val="004348BF"/>
    <w:rsid w:val="00434FE8"/>
    <w:rsid w:val="004352B4"/>
    <w:rsid w:val="00435453"/>
    <w:rsid w:val="00435586"/>
    <w:rsid w:val="004357CF"/>
    <w:rsid w:val="00435BF4"/>
    <w:rsid w:val="00435C7B"/>
    <w:rsid w:val="00435E20"/>
    <w:rsid w:val="00435E2E"/>
    <w:rsid w:val="00435E9F"/>
    <w:rsid w:val="00435FBE"/>
    <w:rsid w:val="00436188"/>
    <w:rsid w:val="00436B3F"/>
    <w:rsid w:val="0043734F"/>
    <w:rsid w:val="004375FE"/>
    <w:rsid w:val="004376F5"/>
    <w:rsid w:val="00437974"/>
    <w:rsid w:val="00437CE5"/>
    <w:rsid w:val="00437E7D"/>
    <w:rsid w:val="00437F16"/>
    <w:rsid w:val="0044016E"/>
    <w:rsid w:val="004407A3"/>
    <w:rsid w:val="004408FB"/>
    <w:rsid w:val="00440A6B"/>
    <w:rsid w:val="004410CA"/>
    <w:rsid w:val="004413F4"/>
    <w:rsid w:val="004418F2"/>
    <w:rsid w:val="00441D12"/>
    <w:rsid w:val="00441EC2"/>
    <w:rsid w:val="00441ED1"/>
    <w:rsid w:val="0044201E"/>
    <w:rsid w:val="004421B2"/>
    <w:rsid w:val="00442400"/>
    <w:rsid w:val="00442C2B"/>
    <w:rsid w:val="00442E00"/>
    <w:rsid w:val="00443195"/>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9CC"/>
    <w:rsid w:val="00445E06"/>
    <w:rsid w:val="00445E50"/>
    <w:rsid w:val="004461EA"/>
    <w:rsid w:val="00446303"/>
    <w:rsid w:val="004463B0"/>
    <w:rsid w:val="0044672C"/>
    <w:rsid w:val="00446870"/>
    <w:rsid w:val="00446AE8"/>
    <w:rsid w:val="00446C58"/>
    <w:rsid w:val="00446F32"/>
    <w:rsid w:val="004470D0"/>
    <w:rsid w:val="0044757D"/>
    <w:rsid w:val="00447EC1"/>
    <w:rsid w:val="004500B4"/>
    <w:rsid w:val="00450175"/>
    <w:rsid w:val="004507BE"/>
    <w:rsid w:val="00450AFB"/>
    <w:rsid w:val="00450C77"/>
    <w:rsid w:val="0045170B"/>
    <w:rsid w:val="00451727"/>
    <w:rsid w:val="004517C8"/>
    <w:rsid w:val="00451907"/>
    <w:rsid w:val="00451B53"/>
    <w:rsid w:val="00451B9A"/>
    <w:rsid w:val="00452261"/>
    <w:rsid w:val="004522B2"/>
    <w:rsid w:val="0045235D"/>
    <w:rsid w:val="00452567"/>
    <w:rsid w:val="004525C0"/>
    <w:rsid w:val="00452A80"/>
    <w:rsid w:val="00452B0F"/>
    <w:rsid w:val="00453097"/>
    <w:rsid w:val="0045331B"/>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545C"/>
    <w:rsid w:val="00455793"/>
    <w:rsid w:val="004558B4"/>
    <w:rsid w:val="00455E86"/>
    <w:rsid w:val="00456114"/>
    <w:rsid w:val="004562C4"/>
    <w:rsid w:val="00456482"/>
    <w:rsid w:val="0045693B"/>
    <w:rsid w:val="00456E53"/>
    <w:rsid w:val="00456F02"/>
    <w:rsid w:val="00456F61"/>
    <w:rsid w:val="00457080"/>
    <w:rsid w:val="004572E1"/>
    <w:rsid w:val="004575C1"/>
    <w:rsid w:val="00457A4F"/>
    <w:rsid w:val="00457BF1"/>
    <w:rsid w:val="00457C8B"/>
    <w:rsid w:val="00457DA6"/>
    <w:rsid w:val="00457FD3"/>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6D4"/>
    <w:rsid w:val="004626E0"/>
    <w:rsid w:val="0046298C"/>
    <w:rsid w:val="00462BE8"/>
    <w:rsid w:val="00462F25"/>
    <w:rsid w:val="004630AB"/>
    <w:rsid w:val="004633EA"/>
    <w:rsid w:val="00463A16"/>
    <w:rsid w:val="00463AF1"/>
    <w:rsid w:val="004644DB"/>
    <w:rsid w:val="00464510"/>
    <w:rsid w:val="004646C3"/>
    <w:rsid w:val="00464C7A"/>
    <w:rsid w:val="00464D38"/>
    <w:rsid w:val="00464FBD"/>
    <w:rsid w:val="00465284"/>
    <w:rsid w:val="0046558E"/>
    <w:rsid w:val="00465741"/>
    <w:rsid w:val="004657D1"/>
    <w:rsid w:val="0046590A"/>
    <w:rsid w:val="00465E8A"/>
    <w:rsid w:val="004660DA"/>
    <w:rsid w:val="0046612E"/>
    <w:rsid w:val="00466371"/>
    <w:rsid w:val="00466693"/>
    <w:rsid w:val="00466820"/>
    <w:rsid w:val="004669D0"/>
    <w:rsid w:val="00466C97"/>
    <w:rsid w:val="00466D12"/>
    <w:rsid w:val="00466F5A"/>
    <w:rsid w:val="004674D9"/>
    <w:rsid w:val="00467BDD"/>
    <w:rsid w:val="004701D3"/>
    <w:rsid w:val="0047042C"/>
    <w:rsid w:val="00470630"/>
    <w:rsid w:val="00470954"/>
    <w:rsid w:val="00470962"/>
    <w:rsid w:val="004709B8"/>
    <w:rsid w:val="00470B1D"/>
    <w:rsid w:val="00470C67"/>
    <w:rsid w:val="00471059"/>
    <w:rsid w:val="00471223"/>
    <w:rsid w:val="0047133D"/>
    <w:rsid w:val="0047160F"/>
    <w:rsid w:val="0047165A"/>
    <w:rsid w:val="00471D34"/>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256"/>
    <w:rsid w:val="00474346"/>
    <w:rsid w:val="00474471"/>
    <w:rsid w:val="00474571"/>
    <w:rsid w:val="004747B5"/>
    <w:rsid w:val="004747EF"/>
    <w:rsid w:val="00474956"/>
    <w:rsid w:val="00474D87"/>
    <w:rsid w:val="004750E1"/>
    <w:rsid w:val="00475349"/>
    <w:rsid w:val="00475459"/>
    <w:rsid w:val="004756EC"/>
    <w:rsid w:val="00475B73"/>
    <w:rsid w:val="00476050"/>
    <w:rsid w:val="0047627E"/>
    <w:rsid w:val="0047649E"/>
    <w:rsid w:val="00476735"/>
    <w:rsid w:val="004767A5"/>
    <w:rsid w:val="00476A2B"/>
    <w:rsid w:val="0047717D"/>
    <w:rsid w:val="00477197"/>
    <w:rsid w:val="004771D3"/>
    <w:rsid w:val="004772A9"/>
    <w:rsid w:val="004772B5"/>
    <w:rsid w:val="004774D7"/>
    <w:rsid w:val="004776D9"/>
    <w:rsid w:val="004779CD"/>
    <w:rsid w:val="00480B2F"/>
    <w:rsid w:val="00480BFA"/>
    <w:rsid w:val="00480C32"/>
    <w:rsid w:val="0048102E"/>
    <w:rsid w:val="004810BC"/>
    <w:rsid w:val="0048152B"/>
    <w:rsid w:val="00481534"/>
    <w:rsid w:val="00481EBC"/>
    <w:rsid w:val="00482250"/>
    <w:rsid w:val="00482944"/>
    <w:rsid w:val="00482AA0"/>
    <w:rsid w:val="00482B25"/>
    <w:rsid w:val="00482D27"/>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A1"/>
    <w:rsid w:val="00485F31"/>
    <w:rsid w:val="0048629D"/>
    <w:rsid w:val="0048638A"/>
    <w:rsid w:val="004866B4"/>
    <w:rsid w:val="00486857"/>
    <w:rsid w:val="00486923"/>
    <w:rsid w:val="00486B0D"/>
    <w:rsid w:val="00486D7B"/>
    <w:rsid w:val="00487217"/>
    <w:rsid w:val="004876A5"/>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307B"/>
    <w:rsid w:val="004931E6"/>
    <w:rsid w:val="0049341E"/>
    <w:rsid w:val="00493558"/>
    <w:rsid w:val="00493624"/>
    <w:rsid w:val="004936AF"/>
    <w:rsid w:val="004937E7"/>
    <w:rsid w:val="00494055"/>
    <w:rsid w:val="00494422"/>
    <w:rsid w:val="004945E1"/>
    <w:rsid w:val="00494960"/>
    <w:rsid w:val="00494A77"/>
    <w:rsid w:val="00494B11"/>
    <w:rsid w:val="00494BFE"/>
    <w:rsid w:val="00494C5B"/>
    <w:rsid w:val="00494F8B"/>
    <w:rsid w:val="004952B2"/>
    <w:rsid w:val="00495320"/>
    <w:rsid w:val="004957BD"/>
    <w:rsid w:val="00495976"/>
    <w:rsid w:val="00496313"/>
    <w:rsid w:val="0049688B"/>
    <w:rsid w:val="004969CE"/>
    <w:rsid w:val="00496AF5"/>
    <w:rsid w:val="00497340"/>
    <w:rsid w:val="00497364"/>
    <w:rsid w:val="0049759D"/>
    <w:rsid w:val="0049776D"/>
    <w:rsid w:val="004977A6"/>
    <w:rsid w:val="00497A12"/>
    <w:rsid w:val="004A043B"/>
    <w:rsid w:val="004A0473"/>
    <w:rsid w:val="004A0636"/>
    <w:rsid w:val="004A0F95"/>
    <w:rsid w:val="004A1102"/>
    <w:rsid w:val="004A1159"/>
    <w:rsid w:val="004A150D"/>
    <w:rsid w:val="004A1629"/>
    <w:rsid w:val="004A16E1"/>
    <w:rsid w:val="004A1C95"/>
    <w:rsid w:val="004A1CDC"/>
    <w:rsid w:val="004A1DA0"/>
    <w:rsid w:val="004A202C"/>
    <w:rsid w:val="004A20BB"/>
    <w:rsid w:val="004A2420"/>
    <w:rsid w:val="004A24EA"/>
    <w:rsid w:val="004A2673"/>
    <w:rsid w:val="004A2BD8"/>
    <w:rsid w:val="004A2CA4"/>
    <w:rsid w:val="004A2CB1"/>
    <w:rsid w:val="004A2CC8"/>
    <w:rsid w:val="004A2F82"/>
    <w:rsid w:val="004A31C1"/>
    <w:rsid w:val="004A3334"/>
    <w:rsid w:val="004A35EE"/>
    <w:rsid w:val="004A3809"/>
    <w:rsid w:val="004A3B10"/>
    <w:rsid w:val="004A3C4E"/>
    <w:rsid w:val="004A3E5D"/>
    <w:rsid w:val="004A3FF5"/>
    <w:rsid w:val="004A4217"/>
    <w:rsid w:val="004A44D5"/>
    <w:rsid w:val="004A4A5B"/>
    <w:rsid w:val="004A4B29"/>
    <w:rsid w:val="004A4E75"/>
    <w:rsid w:val="004A518C"/>
    <w:rsid w:val="004A523D"/>
    <w:rsid w:val="004A5363"/>
    <w:rsid w:val="004A54B9"/>
    <w:rsid w:val="004A61D3"/>
    <w:rsid w:val="004A6666"/>
    <w:rsid w:val="004A6D15"/>
    <w:rsid w:val="004A736A"/>
    <w:rsid w:val="004A7426"/>
    <w:rsid w:val="004A7A80"/>
    <w:rsid w:val="004A7D6F"/>
    <w:rsid w:val="004B039B"/>
    <w:rsid w:val="004B03D2"/>
    <w:rsid w:val="004B0D60"/>
    <w:rsid w:val="004B0FA6"/>
    <w:rsid w:val="004B13EE"/>
    <w:rsid w:val="004B13FE"/>
    <w:rsid w:val="004B1FE6"/>
    <w:rsid w:val="004B2094"/>
    <w:rsid w:val="004B213C"/>
    <w:rsid w:val="004B2409"/>
    <w:rsid w:val="004B26EF"/>
    <w:rsid w:val="004B27EC"/>
    <w:rsid w:val="004B296B"/>
    <w:rsid w:val="004B3124"/>
    <w:rsid w:val="004B31D0"/>
    <w:rsid w:val="004B328F"/>
    <w:rsid w:val="004B32AE"/>
    <w:rsid w:val="004B3455"/>
    <w:rsid w:val="004B35C8"/>
    <w:rsid w:val="004B3703"/>
    <w:rsid w:val="004B4069"/>
    <w:rsid w:val="004B4296"/>
    <w:rsid w:val="004B4631"/>
    <w:rsid w:val="004B4BEC"/>
    <w:rsid w:val="004B4D09"/>
    <w:rsid w:val="004B51E6"/>
    <w:rsid w:val="004B5808"/>
    <w:rsid w:val="004B596A"/>
    <w:rsid w:val="004B5A1A"/>
    <w:rsid w:val="004B5D95"/>
    <w:rsid w:val="004B6277"/>
    <w:rsid w:val="004B627E"/>
    <w:rsid w:val="004B6AFE"/>
    <w:rsid w:val="004B6E04"/>
    <w:rsid w:val="004B722E"/>
    <w:rsid w:val="004B7240"/>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10A9"/>
    <w:rsid w:val="004C11D5"/>
    <w:rsid w:val="004C129D"/>
    <w:rsid w:val="004C1737"/>
    <w:rsid w:val="004C1A60"/>
    <w:rsid w:val="004C1CE4"/>
    <w:rsid w:val="004C22B6"/>
    <w:rsid w:val="004C2339"/>
    <w:rsid w:val="004C23CF"/>
    <w:rsid w:val="004C2487"/>
    <w:rsid w:val="004C2946"/>
    <w:rsid w:val="004C29BE"/>
    <w:rsid w:val="004C2C4A"/>
    <w:rsid w:val="004C2E17"/>
    <w:rsid w:val="004C31F3"/>
    <w:rsid w:val="004C32EB"/>
    <w:rsid w:val="004C40CC"/>
    <w:rsid w:val="004C43F1"/>
    <w:rsid w:val="004C444F"/>
    <w:rsid w:val="004C4EA2"/>
    <w:rsid w:val="004C5214"/>
    <w:rsid w:val="004C52EC"/>
    <w:rsid w:val="004C536B"/>
    <w:rsid w:val="004C55A1"/>
    <w:rsid w:val="004C5638"/>
    <w:rsid w:val="004C5DEB"/>
    <w:rsid w:val="004C616B"/>
    <w:rsid w:val="004C6243"/>
    <w:rsid w:val="004C6247"/>
    <w:rsid w:val="004C6985"/>
    <w:rsid w:val="004C69F7"/>
    <w:rsid w:val="004C6B6E"/>
    <w:rsid w:val="004C6C94"/>
    <w:rsid w:val="004C6D16"/>
    <w:rsid w:val="004C6D3C"/>
    <w:rsid w:val="004C6D68"/>
    <w:rsid w:val="004C7D56"/>
    <w:rsid w:val="004D02CA"/>
    <w:rsid w:val="004D04F5"/>
    <w:rsid w:val="004D0A01"/>
    <w:rsid w:val="004D0E9E"/>
    <w:rsid w:val="004D10F7"/>
    <w:rsid w:val="004D152C"/>
    <w:rsid w:val="004D1CE8"/>
    <w:rsid w:val="004D1D7A"/>
    <w:rsid w:val="004D1DB0"/>
    <w:rsid w:val="004D1DCA"/>
    <w:rsid w:val="004D2353"/>
    <w:rsid w:val="004D23AD"/>
    <w:rsid w:val="004D23F8"/>
    <w:rsid w:val="004D26C1"/>
    <w:rsid w:val="004D282B"/>
    <w:rsid w:val="004D297A"/>
    <w:rsid w:val="004D30F8"/>
    <w:rsid w:val="004D3152"/>
    <w:rsid w:val="004D3A25"/>
    <w:rsid w:val="004D3D14"/>
    <w:rsid w:val="004D3E23"/>
    <w:rsid w:val="004D3ECB"/>
    <w:rsid w:val="004D3FE3"/>
    <w:rsid w:val="004D4077"/>
    <w:rsid w:val="004D41B7"/>
    <w:rsid w:val="004D4207"/>
    <w:rsid w:val="004D4860"/>
    <w:rsid w:val="004D4969"/>
    <w:rsid w:val="004D4B1A"/>
    <w:rsid w:val="004D4D54"/>
    <w:rsid w:val="004D4EC1"/>
    <w:rsid w:val="004D51FE"/>
    <w:rsid w:val="004D53E6"/>
    <w:rsid w:val="004D53F6"/>
    <w:rsid w:val="004D581D"/>
    <w:rsid w:val="004D5FD9"/>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6B4"/>
    <w:rsid w:val="004D7936"/>
    <w:rsid w:val="004D7FB5"/>
    <w:rsid w:val="004E0261"/>
    <w:rsid w:val="004E0AB3"/>
    <w:rsid w:val="004E0AF1"/>
    <w:rsid w:val="004E0FBE"/>
    <w:rsid w:val="004E0FF1"/>
    <w:rsid w:val="004E113F"/>
    <w:rsid w:val="004E1CE8"/>
    <w:rsid w:val="004E2306"/>
    <w:rsid w:val="004E2842"/>
    <w:rsid w:val="004E2BDF"/>
    <w:rsid w:val="004E3753"/>
    <w:rsid w:val="004E3961"/>
    <w:rsid w:val="004E42BE"/>
    <w:rsid w:val="004E4320"/>
    <w:rsid w:val="004E4390"/>
    <w:rsid w:val="004E451E"/>
    <w:rsid w:val="004E4673"/>
    <w:rsid w:val="004E4845"/>
    <w:rsid w:val="004E4D3A"/>
    <w:rsid w:val="004E556D"/>
    <w:rsid w:val="004E5851"/>
    <w:rsid w:val="004E59E2"/>
    <w:rsid w:val="004E5BAE"/>
    <w:rsid w:val="004E5F49"/>
    <w:rsid w:val="004E6072"/>
    <w:rsid w:val="004E6648"/>
    <w:rsid w:val="004E6BEF"/>
    <w:rsid w:val="004E6C01"/>
    <w:rsid w:val="004E6C49"/>
    <w:rsid w:val="004E6D7E"/>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889"/>
    <w:rsid w:val="004F0AAD"/>
    <w:rsid w:val="004F0B10"/>
    <w:rsid w:val="004F0B24"/>
    <w:rsid w:val="004F0D13"/>
    <w:rsid w:val="004F14D4"/>
    <w:rsid w:val="004F1797"/>
    <w:rsid w:val="004F1BD0"/>
    <w:rsid w:val="004F207E"/>
    <w:rsid w:val="004F25F4"/>
    <w:rsid w:val="004F2F15"/>
    <w:rsid w:val="004F2F89"/>
    <w:rsid w:val="004F3085"/>
    <w:rsid w:val="004F40A1"/>
    <w:rsid w:val="004F43A6"/>
    <w:rsid w:val="004F45ED"/>
    <w:rsid w:val="004F4860"/>
    <w:rsid w:val="004F4FB9"/>
    <w:rsid w:val="004F5108"/>
    <w:rsid w:val="004F592B"/>
    <w:rsid w:val="004F5BE2"/>
    <w:rsid w:val="004F5CBF"/>
    <w:rsid w:val="004F5D22"/>
    <w:rsid w:val="004F5F1C"/>
    <w:rsid w:val="004F6759"/>
    <w:rsid w:val="004F6E7B"/>
    <w:rsid w:val="004F7089"/>
    <w:rsid w:val="004F70A8"/>
    <w:rsid w:val="004F7173"/>
    <w:rsid w:val="004F720D"/>
    <w:rsid w:val="004F725D"/>
    <w:rsid w:val="004F7427"/>
    <w:rsid w:val="004F7528"/>
    <w:rsid w:val="004F753A"/>
    <w:rsid w:val="004F7969"/>
    <w:rsid w:val="004F7A53"/>
    <w:rsid w:val="004F7C54"/>
    <w:rsid w:val="004F7D3B"/>
    <w:rsid w:val="004F7D3D"/>
    <w:rsid w:val="004F7D5D"/>
    <w:rsid w:val="004F7E8E"/>
    <w:rsid w:val="00500064"/>
    <w:rsid w:val="005009C8"/>
    <w:rsid w:val="00500C43"/>
    <w:rsid w:val="00500D8F"/>
    <w:rsid w:val="00501143"/>
    <w:rsid w:val="005018AE"/>
    <w:rsid w:val="005020EC"/>
    <w:rsid w:val="005021C8"/>
    <w:rsid w:val="005024C0"/>
    <w:rsid w:val="005028F9"/>
    <w:rsid w:val="00502A37"/>
    <w:rsid w:val="00502A61"/>
    <w:rsid w:val="00502AC1"/>
    <w:rsid w:val="00502B94"/>
    <w:rsid w:val="005030D4"/>
    <w:rsid w:val="005035D1"/>
    <w:rsid w:val="005036E3"/>
    <w:rsid w:val="00503793"/>
    <w:rsid w:val="00503AE2"/>
    <w:rsid w:val="00503D93"/>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F70"/>
    <w:rsid w:val="00511013"/>
    <w:rsid w:val="0051114E"/>
    <w:rsid w:val="00511417"/>
    <w:rsid w:val="00511B7F"/>
    <w:rsid w:val="00511E1F"/>
    <w:rsid w:val="00512580"/>
    <w:rsid w:val="005127EE"/>
    <w:rsid w:val="00512C85"/>
    <w:rsid w:val="00512D48"/>
    <w:rsid w:val="005132AA"/>
    <w:rsid w:val="005135F6"/>
    <w:rsid w:val="00513713"/>
    <w:rsid w:val="0051372A"/>
    <w:rsid w:val="0051398C"/>
    <w:rsid w:val="00513C97"/>
    <w:rsid w:val="00514128"/>
    <w:rsid w:val="005143D3"/>
    <w:rsid w:val="00514593"/>
    <w:rsid w:val="00514750"/>
    <w:rsid w:val="00514834"/>
    <w:rsid w:val="00514AA4"/>
    <w:rsid w:val="00515011"/>
    <w:rsid w:val="005156DE"/>
    <w:rsid w:val="00515AE4"/>
    <w:rsid w:val="00515D57"/>
    <w:rsid w:val="00515EB5"/>
    <w:rsid w:val="005160CF"/>
    <w:rsid w:val="0051645C"/>
    <w:rsid w:val="00516919"/>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20D2"/>
    <w:rsid w:val="005221EF"/>
    <w:rsid w:val="00522400"/>
    <w:rsid w:val="005229DD"/>
    <w:rsid w:val="00522BCB"/>
    <w:rsid w:val="0052304D"/>
    <w:rsid w:val="005230E9"/>
    <w:rsid w:val="00523251"/>
    <w:rsid w:val="005232A0"/>
    <w:rsid w:val="00523434"/>
    <w:rsid w:val="00523570"/>
    <w:rsid w:val="00523757"/>
    <w:rsid w:val="005239C2"/>
    <w:rsid w:val="00523ADC"/>
    <w:rsid w:val="00523AFC"/>
    <w:rsid w:val="00523B06"/>
    <w:rsid w:val="00523F7A"/>
    <w:rsid w:val="005242F2"/>
    <w:rsid w:val="005245BE"/>
    <w:rsid w:val="00524643"/>
    <w:rsid w:val="005247D7"/>
    <w:rsid w:val="00524FC8"/>
    <w:rsid w:val="00525935"/>
    <w:rsid w:val="005259ED"/>
    <w:rsid w:val="00525B83"/>
    <w:rsid w:val="00525CCE"/>
    <w:rsid w:val="00525DB8"/>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E"/>
    <w:rsid w:val="00527F00"/>
    <w:rsid w:val="0053039F"/>
    <w:rsid w:val="0053075C"/>
    <w:rsid w:val="005308F8"/>
    <w:rsid w:val="00530A4B"/>
    <w:rsid w:val="00530B73"/>
    <w:rsid w:val="00531631"/>
    <w:rsid w:val="005316F7"/>
    <w:rsid w:val="005317C9"/>
    <w:rsid w:val="005317D0"/>
    <w:rsid w:val="00531A76"/>
    <w:rsid w:val="00531AEF"/>
    <w:rsid w:val="00531EF9"/>
    <w:rsid w:val="005321EC"/>
    <w:rsid w:val="0053237C"/>
    <w:rsid w:val="0053238A"/>
    <w:rsid w:val="00532640"/>
    <w:rsid w:val="00532934"/>
    <w:rsid w:val="00532CA7"/>
    <w:rsid w:val="00533207"/>
    <w:rsid w:val="005337A7"/>
    <w:rsid w:val="00533968"/>
    <w:rsid w:val="0053398D"/>
    <w:rsid w:val="00533A66"/>
    <w:rsid w:val="00533C6B"/>
    <w:rsid w:val="00533DDB"/>
    <w:rsid w:val="005342F5"/>
    <w:rsid w:val="0053546D"/>
    <w:rsid w:val="0053551C"/>
    <w:rsid w:val="005357EC"/>
    <w:rsid w:val="00535AC2"/>
    <w:rsid w:val="00535DC4"/>
    <w:rsid w:val="0053609C"/>
    <w:rsid w:val="005360B4"/>
    <w:rsid w:val="005368EC"/>
    <w:rsid w:val="00536B5C"/>
    <w:rsid w:val="00536F0B"/>
    <w:rsid w:val="00536F47"/>
    <w:rsid w:val="00536FFD"/>
    <w:rsid w:val="00537131"/>
    <w:rsid w:val="0053752E"/>
    <w:rsid w:val="005377EC"/>
    <w:rsid w:val="00537A86"/>
    <w:rsid w:val="00537B29"/>
    <w:rsid w:val="00537D44"/>
    <w:rsid w:val="00537EAF"/>
    <w:rsid w:val="005402E2"/>
    <w:rsid w:val="00540509"/>
    <w:rsid w:val="0054065C"/>
    <w:rsid w:val="0054083E"/>
    <w:rsid w:val="00540C91"/>
    <w:rsid w:val="00540D88"/>
    <w:rsid w:val="00540EDF"/>
    <w:rsid w:val="005411F9"/>
    <w:rsid w:val="005416AB"/>
    <w:rsid w:val="00541C0E"/>
    <w:rsid w:val="0054223B"/>
    <w:rsid w:val="00542408"/>
    <w:rsid w:val="0054248C"/>
    <w:rsid w:val="0054255B"/>
    <w:rsid w:val="0054288C"/>
    <w:rsid w:val="005429A0"/>
    <w:rsid w:val="00542C7A"/>
    <w:rsid w:val="00542CF2"/>
    <w:rsid w:val="00543212"/>
    <w:rsid w:val="00543575"/>
    <w:rsid w:val="0054367B"/>
    <w:rsid w:val="00543809"/>
    <w:rsid w:val="0054388C"/>
    <w:rsid w:val="00543C53"/>
    <w:rsid w:val="00543D34"/>
    <w:rsid w:val="00544359"/>
    <w:rsid w:val="0054461F"/>
    <w:rsid w:val="005449CD"/>
    <w:rsid w:val="00544AF7"/>
    <w:rsid w:val="00544B76"/>
    <w:rsid w:val="00544F2D"/>
    <w:rsid w:val="00544F62"/>
    <w:rsid w:val="0054569F"/>
    <w:rsid w:val="005458FA"/>
    <w:rsid w:val="00545A15"/>
    <w:rsid w:val="00545EC5"/>
    <w:rsid w:val="0054663D"/>
    <w:rsid w:val="00546749"/>
    <w:rsid w:val="005467DB"/>
    <w:rsid w:val="0054692A"/>
    <w:rsid w:val="00546B59"/>
    <w:rsid w:val="00546BED"/>
    <w:rsid w:val="005471BF"/>
    <w:rsid w:val="0054727F"/>
    <w:rsid w:val="0054735A"/>
    <w:rsid w:val="005474F1"/>
    <w:rsid w:val="005477E1"/>
    <w:rsid w:val="0054781A"/>
    <w:rsid w:val="005479E9"/>
    <w:rsid w:val="00547D7B"/>
    <w:rsid w:val="00547EE5"/>
    <w:rsid w:val="00547F8D"/>
    <w:rsid w:val="00547FE0"/>
    <w:rsid w:val="0055021A"/>
    <w:rsid w:val="00550DDE"/>
    <w:rsid w:val="00550E03"/>
    <w:rsid w:val="00551190"/>
    <w:rsid w:val="0055140C"/>
    <w:rsid w:val="00551420"/>
    <w:rsid w:val="00551443"/>
    <w:rsid w:val="00551A11"/>
    <w:rsid w:val="00551B76"/>
    <w:rsid w:val="0055224A"/>
    <w:rsid w:val="0055230B"/>
    <w:rsid w:val="00552359"/>
    <w:rsid w:val="00552C08"/>
    <w:rsid w:val="00552D8C"/>
    <w:rsid w:val="00552ECE"/>
    <w:rsid w:val="00552ED1"/>
    <w:rsid w:val="0055314D"/>
    <w:rsid w:val="005535AD"/>
    <w:rsid w:val="00553694"/>
    <w:rsid w:val="005537F2"/>
    <w:rsid w:val="00553B8A"/>
    <w:rsid w:val="0055477E"/>
    <w:rsid w:val="005548FC"/>
    <w:rsid w:val="005549B9"/>
    <w:rsid w:val="00554C08"/>
    <w:rsid w:val="00554D5D"/>
    <w:rsid w:val="0055594B"/>
    <w:rsid w:val="00555AAD"/>
    <w:rsid w:val="005561B1"/>
    <w:rsid w:val="005564BF"/>
    <w:rsid w:val="00556525"/>
    <w:rsid w:val="00556AFA"/>
    <w:rsid w:val="00556E77"/>
    <w:rsid w:val="00556EF9"/>
    <w:rsid w:val="00556FD9"/>
    <w:rsid w:val="005570D3"/>
    <w:rsid w:val="00557192"/>
    <w:rsid w:val="00557591"/>
    <w:rsid w:val="005579D0"/>
    <w:rsid w:val="00557AC5"/>
    <w:rsid w:val="00557B1A"/>
    <w:rsid w:val="00557CBC"/>
    <w:rsid w:val="0056088B"/>
    <w:rsid w:val="0056110C"/>
    <w:rsid w:val="005611BD"/>
    <w:rsid w:val="0056126C"/>
    <w:rsid w:val="0056138E"/>
    <w:rsid w:val="0056146C"/>
    <w:rsid w:val="00561559"/>
    <w:rsid w:val="00561830"/>
    <w:rsid w:val="00561B18"/>
    <w:rsid w:val="00561EBD"/>
    <w:rsid w:val="00561F97"/>
    <w:rsid w:val="005622E3"/>
    <w:rsid w:val="0056254F"/>
    <w:rsid w:val="00562CC6"/>
    <w:rsid w:val="00562E89"/>
    <w:rsid w:val="00563319"/>
    <w:rsid w:val="005638D5"/>
    <w:rsid w:val="005639F2"/>
    <w:rsid w:val="00563A86"/>
    <w:rsid w:val="00563CC0"/>
    <w:rsid w:val="00563F69"/>
    <w:rsid w:val="0056423F"/>
    <w:rsid w:val="005642EF"/>
    <w:rsid w:val="00564366"/>
    <w:rsid w:val="0056487E"/>
    <w:rsid w:val="00564A33"/>
    <w:rsid w:val="00564BD5"/>
    <w:rsid w:val="00564CA7"/>
    <w:rsid w:val="00564CB4"/>
    <w:rsid w:val="00565342"/>
    <w:rsid w:val="005653B1"/>
    <w:rsid w:val="00565474"/>
    <w:rsid w:val="00565B4A"/>
    <w:rsid w:val="005661E5"/>
    <w:rsid w:val="00566211"/>
    <w:rsid w:val="005663A6"/>
    <w:rsid w:val="00566422"/>
    <w:rsid w:val="00566773"/>
    <w:rsid w:val="00566D6D"/>
    <w:rsid w:val="00566F36"/>
    <w:rsid w:val="005672A2"/>
    <w:rsid w:val="005672A3"/>
    <w:rsid w:val="00567366"/>
    <w:rsid w:val="00567430"/>
    <w:rsid w:val="00567BA3"/>
    <w:rsid w:val="00567D93"/>
    <w:rsid w:val="005704F4"/>
    <w:rsid w:val="005707AB"/>
    <w:rsid w:val="005712F8"/>
    <w:rsid w:val="00571CD1"/>
    <w:rsid w:val="00572005"/>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4007"/>
    <w:rsid w:val="005742D3"/>
    <w:rsid w:val="0057465B"/>
    <w:rsid w:val="00574B93"/>
    <w:rsid w:val="00574F99"/>
    <w:rsid w:val="0057530A"/>
    <w:rsid w:val="00575449"/>
    <w:rsid w:val="00575674"/>
    <w:rsid w:val="0057596B"/>
    <w:rsid w:val="00576300"/>
    <w:rsid w:val="005766EC"/>
    <w:rsid w:val="005767D9"/>
    <w:rsid w:val="00576DF5"/>
    <w:rsid w:val="00576EDD"/>
    <w:rsid w:val="00577146"/>
    <w:rsid w:val="005772BE"/>
    <w:rsid w:val="005773A0"/>
    <w:rsid w:val="00577A21"/>
    <w:rsid w:val="00577B27"/>
    <w:rsid w:val="0058004A"/>
    <w:rsid w:val="005800F8"/>
    <w:rsid w:val="00580145"/>
    <w:rsid w:val="005801AA"/>
    <w:rsid w:val="00580366"/>
    <w:rsid w:val="00580A07"/>
    <w:rsid w:val="0058156A"/>
    <w:rsid w:val="00581627"/>
    <w:rsid w:val="0058164A"/>
    <w:rsid w:val="00581B9F"/>
    <w:rsid w:val="00581D99"/>
    <w:rsid w:val="00581E0B"/>
    <w:rsid w:val="00582002"/>
    <w:rsid w:val="00582300"/>
    <w:rsid w:val="0058254B"/>
    <w:rsid w:val="005826B7"/>
    <w:rsid w:val="005826DA"/>
    <w:rsid w:val="0058294A"/>
    <w:rsid w:val="00582BD6"/>
    <w:rsid w:val="00582C8C"/>
    <w:rsid w:val="005830BE"/>
    <w:rsid w:val="005836CB"/>
    <w:rsid w:val="0058382D"/>
    <w:rsid w:val="00583888"/>
    <w:rsid w:val="00583AB7"/>
    <w:rsid w:val="00583C01"/>
    <w:rsid w:val="00583C58"/>
    <w:rsid w:val="00584050"/>
    <w:rsid w:val="00584C69"/>
    <w:rsid w:val="00584CF3"/>
    <w:rsid w:val="00584FC7"/>
    <w:rsid w:val="0058501F"/>
    <w:rsid w:val="005851ED"/>
    <w:rsid w:val="00585525"/>
    <w:rsid w:val="00585538"/>
    <w:rsid w:val="0058570E"/>
    <w:rsid w:val="00585A90"/>
    <w:rsid w:val="00585C15"/>
    <w:rsid w:val="00585D8D"/>
    <w:rsid w:val="005860CF"/>
    <w:rsid w:val="005861E2"/>
    <w:rsid w:val="00586D72"/>
    <w:rsid w:val="00587070"/>
    <w:rsid w:val="00587189"/>
    <w:rsid w:val="0058785E"/>
    <w:rsid w:val="00587BE8"/>
    <w:rsid w:val="00587E4F"/>
    <w:rsid w:val="005901D1"/>
    <w:rsid w:val="00590E36"/>
    <w:rsid w:val="00590F71"/>
    <w:rsid w:val="005910C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3B5"/>
    <w:rsid w:val="00593540"/>
    <w:rsid w:val="00593BCA"/>
    <w:rsid w:val="00593D05"/>
    <w:rsid w:val="00593DCE"/>
    <w:rsid w:val="00594488"/>
    <w:rsid w:val="005948A3"/>
    <w:rsid w:val="00594A39"/>
    <w:rsid w:val="00594E26"/>
    <w:rsid w:val="00595532"/>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77F"/>
    <w:rsid w:val="005A0825"/>
    <w:rsid w:val="005A10D8"/>
    <w:rsid w:val="005A12E0"/>
    <w:rsid w:val="005A156E"/>
    <w:rsid w:val="005A17B8"/>
    <w:rsid w:val="005A19F0"/>
    <w:rsid w:val="005A1C35"/>
    <w:rsid w:val="005A2173"/>
    <w:rsid w:val="005A239F"/>
    <w:rsid w:val="005A249E"/>
    <w:rsid w:val="005A270D"/>
    <w:rsid w:val="005A27AF"/>
    <w:rsid w:val="005A27F0"/>
    <w:rsid w:val="005A31C9"/>
    <w:rsid w:val="005A34F5"/>
    <w:rsid w:val="005A3942"/>
    <w:rsid w:val="005A3A17"/>
    <w:rsid w:val="005A3C75"/>
    <w:rsid w:val="005A3E2B"/>
    <w:rsid w:val="005A433F"/>
    <w:rsid w:val="005A4466"/>
    <w:rsid w:val="005A452B"/>
    <w:rsid w:val="005A457C"/>
    <w:rsid w:val="005A491A"/>
    <w:rsid w:val="005A52D8"/>
    <w:rsid w:val="005A606D"/>
    <w:rsid w:val="005A62F0"/>
    <w:rsid w:val="005A6411"/>
    <w:rsid w:val="005A6722"/>
    <w:rsid w:val="005A6924"/>
    <w:rsid w:val="005A6F0C"/>
    <w:rsid w:val="005A719F"/>
    <w:rsid w:val="005A7590"/>
    <w:rsid w:val="005A77B0"/>
    <w:rsid w:val="005A77C3"/>
    <w:rsid w:val="005A7970"/>
    <w:rsid w:val="005A79F6"/>
    <w:rsid w:val="005A7F14"/>
    <w:rsid w:val="005A7F35"/>
    <w:rsid w:val="005B031A"/>
    <w:rsid w:val="005B0534"/>
    <w:rsid w:val="005B05F9"/>
    <w:rsid w:val="005B0739"/>
    <w:rsid w:val="005B0860"/>
    <w:rsid w:val="005B09D0"/>
    <w:rsid w:val="005B1511"/>
    <w:rsid w:val="005B1657"/>
    <w:rsid w:val="005B17E1"/>
    <w:rsid w:val="005B18D8"/>
    <w:rsid w:val="005B18D9"/>
    <w:rsid w:val="005B18EF"/>
    <w:rsid w:val="005B1937"/>
    <w:rsid w:val="005B1E1C"/>
    <w:rsid w:val="005B2853"/>
    <w:rsid w:val="005B2A0E"/>
    <w:rsid w:val="005B31E7"/>
    <w:rsid w:val="005B3211"/>
    <w:rsid w:val="005B32B6"/>
    <w:rsid w:val="005B3A73"/>
    <w:rsid w:val="005B3D17"/>
    <w:rsid w:val="005B3E37"/>
    <w:rsid w:val="005B5637"/>
    <w:rsid w:val="005B62C1"/>
    <w:rsid w:val="005B64CC"/>
    <w:rsid w:val="005B66AB"/>
    <w:rsid w:val="005B6897"/>
    <w:rsid w:val="005B6A9E"/>
    <w:rsid w:val="005B6BAA"/>
    <w:rsid w:val="005B6BC6"/>
    <w:rsid w:val="005B6C5A"/>
    <w:rsid w:val="005B77F0"/>
    <w:rsid w:val="005B787B"/>
    <w:rsid w:val="005B7D44"/>
    <w:rsid w:val="005B7DD9"/>
    <w:rsid w:val="005C0206"/>
    <w:rsid w:val="005C0238"/>
    <w:rsid w:val="005C025C"/>
    <w:rsid w:val="005C031A"/>
    <w:rsid w:val="005C10C3"/>
    <w:rsid w:val="005C13CB"/>
    <w:rsid w:val="005C145F"/>
    <w:rsid w:val="005C14E3"/>
    <w:rsid w:val="005C176B"/>
    <w:rsid w:val="005C18AA"/>
    <w:rsid w:val="005C1A59"/>
    <w:rsid w:val="005C1F21"/>
    <w:rsid w:val="005C26ED"/>
    <w:rsid w:val="005C2A93"/>
    <w:rsid w:val="005C35D6"/>
    <w:rsid w:val="005C365D"/>
    <w:rsid w:val="005C3A3B"/>
    <w:rsid w:val="005C3B25"/>
    <w:rsid w:val="005C3D81"/>
    <w:rsid w:val="005C4097"/>
    <w:rsid w:val="005C41EA"/>
    <w:rsid w:val="005C429E"/>
    <w:rsid w:val="005C44C7"/>
    <w:rsid w:val="005C545F"/>
    <w:rsid w:val="005C564E"/>
    <w:rsid w:val="005C5858"/>
    <w:rsid w:val="005C59B9"/>
    <w:rsid w:val="005C5ACE"/>
    <w:rsid w:val="005C5AD0"/>
    <w:rsid w:val="005C609A"/>
    <w:rsid w:val="005C60FB"/>
    <w:rsid w:val="005C6416"/>
    <w:rsid w:val="005C68E9"/>
    <w:rsid w:val="005C6BF8"/>
    <w:rsid w:val="005C6C10"/>
    <w:rsid w:val="005C6DE8"/>
    <w:rsid w:val="005C6F30"/>
    <w:rsid w:val="005C6F4B"/>
    <w:rsid w:val="005C7453"/>
    <w:rsid w:val="005C745C"/>
    <w:rsid w:val="005C7950"/>
    <w:rsid w:val="005C7953"/>
    <w:rsid w:val="005C7AF5"/>
    <w:rsid w:val="005C7B2F"/>
    <w:rsid w:val="005C7BCD"/>
    <w:rsid w:val="005C7C2F"/>
    <w:rsid w:val="005C7C86"/>
    <w:rsid w:val="005D058B"/>
    <w:rsid w:val="005D07F4"/>
    <w:rsid w:val="005D0873"/>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3067"/>
    <w:rsid w:val="005D32D1"/>
    <w:rsid w:val="005D34B8"/>
    <w:rsid w:val="005D3C4F"/>
    <w:rsid w:val="005D3DB4"/>
    <w:rsid w:val="005D3F1F"/>
    <w:rsid w:val="005D3F20"/>
    <w:rsid w:val="005D48F5"/>
    <w:rsid w:val="005D4916"/>
    <w:rsid w:val="005D4DA7"/>
    <w:rsid w:val="005D4E65"/>
    <w:rsid w:val="005D4ECA"/>
    <w:rsid w:val="005D4F5A"/>
    <w:rsid w:val="005D50F4"/>
    <w:rsid w:val="005D53BA"/>
    <w:rsid w:val="005D53E1"/>
    <w:rsid w:val="005D5576"/>
    <w:rsid w:val="005D55E8"/>
    <w:rsid w:val="005D588C"/>
    <w:rsid w:val="005D60C8"/>
    <w:rsid w:val="005D64D0"/>
    <w:rsid w:val="005D64F9"/>
    <w:rsid w:val="005D65C0"/>
    <w:rsid w:val="005D6638"/>
    <w:rsid w:val="005D6C41"/>
    <w:rsid w:val="005D6D0D"/>
    <w:rsid w:val="005D6DBE"/>
    <w:rsid w:val="005D709B"/>
    <w:rsid w:val="005D7194"/>
    <w:rsid w:val="005D75EC"/>
    <w:rsid w:val="005D772C"/>
    <w:rsid w:val="005D778F"/>
    <w:rsid w:val="005D7A8C"/>
    <w:rsid w:val="005D7AF0"/>
    <w:rsid w:val="005D7F6D"/>
    <w:rsid w:val="005E01D2"/>
    <w:rsid w:val="005E0719"/>
    <w:rsid w:val="005E087E"/>
    <w:rsid w:val="005E0BDE"/>
    <w:rsid w:val="005E0F0C"/>
    <w:rsid w:val="005E0F6B"/>
    <w:rsid w:val="005E146D"/>
    <w:rsid w:val="005E1CA6"/>
    <w:rsid w:val="005E1EF6"/>
    <w:rsid w:val="005E2408"/>
    <w:rsid w:val="005E2C4B"/>
    <w:rsid w:val="005E2FB4"/>
    <w:rsid w:val="005E3110"/>
    <w:rsid w:val="005E311B"/>
    <w:rsid w:val="005E33C4"/>
    <w:rsid w:val="005E36A3"/>
    <w:rsid w:val="005E3C7C"/>
    <w:rsid w:val="005E4822"/>
    <w:rsid w:val="005E4A41"/>
    <w:rsid w:val="005E4D94"/>
    <w:rsid w:val="005E551C"/>
    <w:rsid w:val="005E555E"/>
    <w:rsid w:val="005E56F9"/>
    <w:rsid w:val="005E59C7"/>
    <w:rsid w:val="005E6065"/>
    <w:rsid w:val="005E62E2"/>
    <w:rsid w:val="005E6B50"/>
    <w:rsid w:val="005E6E34"/>
    <w:rsid w:val="005E6F53"/>
    <w:rsid w:val="005E7267"/>
    <w:rsid w:val="005E76BE"/>
    <w:rsid w:val="005E7759"/>
    <w:rsid w:val="005E78BC"/>
    <w:rsid w:val="005E7A2F"/>
    <w:rsid w:val="005E7B36"/>
    <w:rsid w:val="005E7BE3"/>
    <w:rsid w:val="005E7FC8"/>
    <w:rsid w:val="005F0357"/>
    <w:rsid w:val="005F044F"/>
    <w:rsid w:val="005F05E0"/>
    <w:rsid w:val="005F0905"/>
    <w:rsid w:val="005F0CED"/>
    <w:rsid w:val="005F0F5F"/>
    <w:rsid w:val="005F1721"/>
    <w:rsid w:val="005F1D19"/>
    <w:rsid w:val="005F2278"/>
    <w:rsid w:val="005F2533"/>
    <w:rsid w:val="005F2764"/>
    <w:rsid w:val="005F2B7F"/>
    <w:rsid w:val="005F2D69"/>
    <w:rsid w:val="005F2D82"/>
    <w:rsid w:val="005F2F80"/>
    <w:rsid w:val="005F36E7"/>
    <w:rsid w:val="005F370A"/>
    <w:rsid w:val="005F376D"/>
    <w:rsid w:val="005F38C6"/>
    <w:rsid w:val="005F3A63"/>
    <w:rsid w:val="005F3B3C"/>
    <w:rsid w:val="005F3C57"/>
    <w:rsid w:val="005F3C58"/>
    <w:rsid w:val="005F44CD"/>
    <w:rsid w:val="005F4626"/>
    <w:rsid w:val="005F4664"/>
    <w:rsid w:val="005F4BD2"/>
    <w:rsid w:val="005F4CDA"/>
    <w:rsid w:val="005F5147"/>
    <w:rsid w:val="005F53C3"/>
    <w:rsid w:val="005F55FC"/>
    <w:rsid w:val="005F5D8E"/>
    <w:rsid w:val="005F5EFB"/>
    <w:rsid w:val="005F60E5"/>
    <w:rsid w:val="005F6442"/>
    <w:rsid w:val="005F6664"/>
    <w:rsid w:val="005F66E7"/>
    <w:rsid w:val="005F6EA9"/>
    <w:rsid w:val="005F744A"/>
    <w:rsid w:val="005F7483"/>
    <w:rsid w:val="005F756D"/>
    <w:rsid w:val="005F77F0"/>
    <w:rsid w:val="005F781D"/>
    <w:rsid w:val="005F7DCF"/>
    <w:rsid w:val="00600312"/>
    <w:rsid w:val="006006BC"/>
    <w:rsid w:val="0060085C"/>
    <w:rsid w:val="00600D32"/>
    <w:rsid w:val="00600E6D"/>
    <w:rsid w:val="00600EF1"/>
    <w:rsid w:val="0060145B"/>
    <w:rsid w:val="006017D6"/>
    <w:rsid w:val="00601B25"/>
    <w:rsid w:val="00601C71"/>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B67"/>
    <w:rsid w:val="00604BE2"/>
    <w:rsid w:val="006053E0"/>
    <w:rsid w:val="0060546E"/>
    <w:rsid w:val="006054AD"/>
    <w:rsid w:val="006057EB"/>
    <w:rsid w:val="00606134"/>
    <w:rsid w:val="00606338"/>
    <w:rsid w:val="006064E4"/>
    <w:rsid w:val="006066BB"/>
    <w:rsid w:val="00606895"/>
    <w:rsid w:val="00606B38"/>
    <w:rsid w:val="00606CF1"/>
    <w:rsid w:val="00606D4C"/>
    <w:rsid w:val="00606EA2"/>
    <w:rsid w:val="00606EA4"/>
    <w:rsid w:val="006070F7"/>
    <w:rsid w:val="006075E7"/>
    <w:rsid w:val="00607733"/>
    <w:rsid w:val="00607D3F"/>
    <w:rsid w:val="00607EDD"/>
    <w:rsid w:val="00610095"/>
    <w:rsid w:val="00610291"/>
    <w:rsid w:val="006104C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E37"/>
    <w:rsid w:val="00612F43"/>
    <w:rsid w:val="0061335D"/>
    <w:rsid w:val="006135BF"/>
    <w:rsid w:val="00614076"/>
    <w:rsid w:val="006143E3"/>
    <w:rsid w:val="00614A20"/>
    <w:rsid w:val="00614D4E"/>
    <w:rsid w:val="0061525B"/>
    <w:rsid w:val="0061529A"/>
    <w:rsid w:val="00615392"/>
    <w:rsid w:val="00615556"/>
    <w:rsid w:val="006157AC"/>
    <w:rsid w:val="00615B6F"/>
    <w:rsid w:val="00615C6E"/>
    <w:rsid w:val="00615C7D"/>
    <w:rsid w:val="00615CF4"/>
    <w:rsid w:val="00615FFF"/>
    <w:rsid w:val="00616B24"/>
    <w:rsid w:val="00616BA3"/>
    <w:rsid w:val="00616C72"/>
    <w:rsid w:val="00616D26"/>
    <w:rsid w:val="00616F8C"/>
    <w:rsid w:val="006170BD"/>
    <w:rsid w:val="006179A5"/>
    <w:rsid w:val="00617E13"/>
    <w:rsid w:val="00617ED2"/>
    <w:rsid w:val="006201F3"/>
    <w:rsid w:val="0062052B"/>
    <w:rsid w:val="00620A2B"/>
    <w:rsid w:val="00620B76"/>
    <w:rsid w:val="00620EA7"/>
    <w:rsid w:val="006210BC"/>
    <w:rsid w:val="0062188E"/>
    <w:rsid w:val="00621AD6"/>
    <w:rsid w:val="00621ADE"/>
    <w:rsid w:val="00621E4A"/>
    <w:rsid w:val="006220EF"/>
    <w:rsid w:val="00622177"/>
    <w:rsid w:val="0062233C"/>
    <w:rsid w:val="006224BC"/>
    <w:rsid w:val="0062253E"/>
    <w:rsid w:val="00622B25"/>
    <w:rsid w:val="00623012"/>
    <w:rsid w:val="006234BC"/>
    <w:rsid w:val="0062355A"/>
    <w:rsid w:val="00623670"/>
    <w:rsid w:val="0062383A"/>
    <w:rsid w:val="0062388B"/>
    <w:rsid w:val="00623CE1"/>
    <w:rsid w:val="00623F1C"/>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7E4"/>
    <w:rsid w:val="00631897"/>
    <w:rsid w:val="006319BA"/>
    <w:rsid w:val="00631A5F"/>
    <w:rsid w:val="00631B99"/>
    <w:rsid w:val="00631C42"/>
    <w:rsid w:val="00631DD1"/>
    <w:rsid w:val="00632143"/>
    <w:rsid w:val="00632D00"/>
    <w:rsid w:val="00632E96"/>
    <w:rsid w:val="006331E0"/>
    <w:rsid w:val="00633361"/>
    <w:rsid w:val="00633624"/>
    <w:rsid w:val="006336CD"/>
    <w:rsid w:val="00633733"/>
    <w:rsid w:val="00633A50"/>
    <w:rsid w:val="00633B57"/>
    <w:rsid w:val="00633C1C"/>
    <w:rsid w:val="00633F1F"/>
    <w:rsid w:val="00633FE5"/>
    <w:rsid w:val="00634015"/>
    <w:rsid w:val="0063479F"/>
    <w:rsid w:val="0063480B"/>
    <w:rsid w:val="006353CE"/>
    <w:rsid w:val="00635602"/>
    <w:rsid w:val="0063575E"/>
    <w:rsid w:val="00635BA7"/>
    <w:rsid w:val="00635EDD"/>
    <w:rsid w:val="00636075"/>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2220"/>
    <w:rsid w:val="00642285"/>
    <w:rsid w:val="00642604"/>
    <w:rsid w:val="00642647"/>
    <w:rsid w:val="00642850"/>
    <w:rsid w:val="00642882"/>
    <w:rsid w:val="00642B30"/>
    <w:rsid w:val="00642CD5"/>
    <w:rsid w:val="00643319"/>
    <w:rsid w:val="00643409"/>
    <w:rsid w:val="006434DA"/>
    <w:rsid w:val="006436CC"/>
    <w:rsid w:val="00643826"/>
    <w:rsid w:val="00643A26"/>
    <w:rsid w:val="00643A31"/>
    <w:rsid w:val="00643A63"/>
    <w:rsid w:val="00643EE8"/>
    <w:rsid w:val="006441DD"/>
    <w:rsid w:val="00644362"/>
    <w:rsid w:val="006444B1"/>
    <w:rsid w:val="006444D5"/>
    <w:rsid w:val="00644836"/>
    <w:rsid w:val="00644C80"/>
    <w:rsid w:val="00644F4F"/>
    <w:rsid w:val="00644FD3"/>
    <w:rsid w:val="006457EA"/>
    <w:rsid w:val="00645E29"/>
    <w:rsid w:val="006460C3"/>
    <w:rsid w:val="0064627C"/>
    <w:rsid w:val="00646502"/>
    <w:rsid w:val="00646869"/>
    <w:rsid w:val="00646921"/>
    <w:rsid w:val="00646D6E"/>
    <w:rsid w:val="00647F39"/>
    <w:rsid w:val="0065009F"/>
    <w:rsid w:val="00650280"/>
    <w:rsid w:val="006506E8"/>
    <w:rsid w:val="0065079C"/>
    <w:rsid w:val="00650A2C"/>
    <w:rsid w:val="00650B0C"/>
    <w:rsid w:val="00650C29"/>
    <w:rsid w:val="00650F33"/>
    <w:rsid w:val="00651143"/>
    <w:rsid w:val="00651236"/>
    <w:rsid w:val="006512F4"/>
    <w:rsid w:val="0065155D"/>
    <w:rsid w:val="00651696"/>
    <w:rsid w:val="00651B4A"/>
    <w:rsid w:val="00651C67"/>
    <w:rsid w:val="00651CD5"/>
    <w:rsid w:val="00651F46"/>
    <w:rsid w:val="00652157"/>
    <w:rsid w:val="00652290"/>
    <w:rsid w:val="006524B0"/>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A45"/>
    <w:rsid w:val="00653DB6"/>
    <w:rsid w:val="006540B1"/>
    <w:rsid w:val="00654111"/>
    <w:rsid w:val="0065498F"/>
    <w:rsid w:val="00654A71"/>
    <w:rsid w:val="00654D45"/>
    <w:rsid w:val="00654D9B"/>
    <w:rsid w:val="00654FCD"/>
    <w:rsid w:val="0065508A"/>
    <w:rsid w:val="00655D25"/>
    <w:rsid w:val="00656317"/>
    <w:rsid w:val="00656561"/>
    <w:rsid w:val="0065690A"/>
    <w:rsid w:val="006569D4"/>
    <w:rsid w:val="00656A20"/>
    <w:rsid w:val="00656F99"/>
    <w:rsid w:val="006571F4"/>
    <w:rsid w:val="006573F8"/>
    <w:rsid w:val="006579B7"/>
    <w:rsid w:val="00660369"/>
    <w:rsid w:val="006603F1"/>
    <w:rsid w:val="0066092B"/>
    <w:rsid w:val="006609EC"/>
    <w:rsid w:val="00660A5E"/>
    <w:rsid w:val="00660B3B"/>
    <w:rsid w:val="00660BC0"/>
    <w:rsid w:val="00660D40"/>
    <w:rsid w:val="006611C8"/>
    <w:rsid w:val="006613D7"/>
    <w:rsid w:val="00661431"/>
    <w:rsid w:val="00661A3E"/>
    <w:rsid w:val="00661ED7"/>
    <w:rsid w:val="006624A8"/>
    <w:rsid w:val="0066264A"/>
    <w:rsid w:val="00662AB5"/>
    <w:rsid w:val="00662C65"/>
    <w:rsid w:val="006631FF"/>
    <w:rsid w:val="00663381"/>
    <w:rsid w:val="006634B7"/>
    <w:rsid w:val="006635E6"/>
    <w:rsid w:val="00663670"/>
    <w:rsid w:val="00663BE1"/>
    <w:rsid w:val="00663C11"/>
    <w:rsid w:val="00663CA8"/>
    <w:rsid w:val="006643D4"/>
    <w:rsid w:val="006646D6"/>
    <w:rsid w:val="00664A5A"/>
    <w:rsid w:val="00664AD0"/>
    <w:rsid w:val="00664C1B"/>
    <w:rsid w:val="006651EE"/>
    <w:rsid w:val="00665487"/>
    <w:rsid w:val="006658C5"/>
    <w:rsid w:val="00665957"/>
    <w:rsid w:val="00665A1C"/>
    <w:rsid w:val="00666158"/>
    <w:rsid w:val="006663C9"/>
    <w:rsid w:val="0066640A"/>
    <w:rsid w:val="006668C2"/>
    <w:rsid w:val="006668CF"/>
    <w:rsid w:val="00666946"/>
    <w:rsid w:val="006670BB"/>
    <w:rsid w:val="006672AF"/>
    <w:rsid w:val="0066747F"/>
    <w:rsid w:val="00667826"/>
    <w:rsid w:val="00667D70"/>
    <w:rsid w:val="00667EDD"/>
    <w:rsid w:val="00670041"/>
    <w:rsid w:val="00670174"/>
    <w:rsid w:val="00670190"/>
    <w:rsid w:val="00670428"/>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63B"/>
    <w:rsid w:val="00672A43"/>
    <w:rsid w:val="00672C21"/>
    <w:rsid w:val="00672D07"/>
    <w:rsid w:val="00672EBE"/>
    <w:rsid w:val="006734B8"/>
    <w:rsid w:val="00673501"/>
    <w:rsid w:val="00673557"/>
    <w:rsid w:val="00673687"/>
    <w:rsid w:val="00673938"/>
    <w:rsid w:val="00673D87"/>
    <w:rsid w:val="00673E08"/>
    <w:rsid w:val="00674026"/>
    <w:rsid w:val="00674AC0"/>
    <w:rsid w:val="00674B80"/>
    <w:rsid w:val="00675036"/>
    <w:rsid w:val="00675144"/>
    <w:rsid w:val="00675335"/>
    <w:rsid w:val="0067537F"/>
    <w:rsid w:val="0067583A"/>
    <w:rsid w:val="00675BAC"/>
    <w:rsid w:val="00676099"/>
    <w:rsid w:val="00676190"/>
    <w:rsid w:val="0067651A"/>
    <w:rsid w:val="006765B8"/>
    <w:rsid w:val="00676749"/>
    <w:rsid w:val="00676A9A"/>
    <w:rsid w:val="0067730C"/>
    <w:rsid w:val="006778EC"/>
    <w:rsid w:val="00677B0F"/>
    <w:rsid w:val="00677BEB"/>
    <w:rsid w:val="00680597"/>
    <w:rsid w:val="006805E4"/>
    <w:rsid w:val="00680A5A"/>
    <w:rsid w:val="00680C0D"/>
    <w:rsid w:val="00680DFF"/>
    <w:rsid w:val="006810D3"/>
    <w:rsid w:val="0068112B"/>
    <w:rsid w:val="006811BB"/>
    <w:rsid w:val="00681465"/>
    <w:rsid w:val="00681C4A"/>
    <w:rsid w:val="00681C9C"/>
    <w:rsid w:val="00681D4F"/>
    <w:rsid w:val="00681DE5"/>
    <w:rsid w:val="00681FF2"/>
    <w:rsid w:val="0068242B"/>
    <w:rsid w:val="00682F7F"/>
    <w:rsid w:val="00683092"/>
    <w:rsid w:val="0068312C"/>
    <w:rsid w:val="006831E5"/>
    <w:rsid w:val="00683272"/>
    <w:rsid w:val="0068333D"/>
    <w:rsid w:val="00683377"/>
    <w:rsid w:val="0068347F"/>
    <w:rsid w:val="006834B8"/>
    <w:rsid w:val="0068364C"/>
    <w:rsid w:val="0068397F"/>
    <w:rsid w:val="00683AD3"/>
    <w:rsid w:val="00683EB3"/>
    <w:rsid w:val="00683F13"/>
    <w:rsid w:val="006843A6"/>
    <w:rsid w:val="006843CB"/>
    <w:rsid w:val="00684C2A"/>
    <w:rsid w:val="00684F60"/>
    <w:rsid w:val="00685490"/>
    <w:rsid w:val="00685869"/>
    <w:rsid w:val="00685AFC"/>
    <w:rsid w:val="006863CA"/>
    <w:rsid w:val="0068686B"/>
    <w:rsid w:val="006873B6"/>
    <w:rsid w:val="006873B8"/>
    <w:rsid w:val="006873E0"/>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ED3"/>
    <w:rsid w:val="0069406A"/>
    <w:rsid w:val="006940BB"/>
    <w:rsid w:val="00694259"/>
    <w:rsid w:val="006947EA"/>
    <w:rsid w:val="006948F0"/>
    <w:rsid w:val="00694D76"/>
    <w:rsid w:val="00694F03"/>
    <w:rsid w:val="00694F4C"/>
    <w:rsid w:val="00694F8C"/>
    <w:rsid w:val="0069501D"/>
    <w:rsid w:val="00695920"/>
    <w:rsid w:val="00695CA7"/>
    <w:rsid w:val="00695CC2"/>
    <w:rsid w:val="00695F01"/>
    <w:rsid w:val="00695F62"/>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E9B"/>
    <w:rsid w:val="006A049C"/>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122"/>
    <w:rsid w:val="006A2CA1"/>
    <w:rsid w:val="006A2FDF"/>
    <w:rsid w:val="006A3008"/>
    <w:rsid w:val="006A3098"/>
    <w:rsid w:val="006A31B1"/>
    <w:rsid w:val="006A3375"/>
    <w:rsid w:val="006A3523"/>
    <w:rsid w:val="006A3878"/>
    <w:rsid w:val="006A3964"/>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515"/>
    <w:rsid w:val="006A564E"/>
    <w:rsid w:val="006A597F"/>
    <w:rsid w:val="006A5A6A"/>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B7"/>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EC"/>
    <w:rsid w:val="006B45D6"/>
    <w:rsid w:val="006B4639"/>
    <w:rsid w:val="006B47AE"/>
    <w:rsid w:val="006B4A0C"/>
    <w:rsid w:val="006B4A53"/>
    <w:rsid w:val="006B5010"/>
    <w:rsid w:val="006B51ED"/>
    <w:rsid w:val="006B5532"/>
    <w:rsid w:val="006B57AB"/>
    <w:rsid w:val="006B5817"/>
    <w:rsid w:val="006B5C13"/>
    <w:rsid w:val="006B60E9"/>
    <w:rsid w:val="006B60EB"/>
    <w:rsid w:val="006B6475"/>
    <w:rsid w:val="006B64DF"/>
    <w:rsid w:val="006B653C"/>
    <w:rsid w:val="006B6589"/>
    <w:rsid w:val="006B67A7"/>
    <w:rsid w:val="006B6C86"/>
    <w:rsid w:val="006B6FF6"/>
    <w:rsid w:val="006B70A5"/>
    <w:rsid w:val="006B78F0"/>
    <w:rsid w:val="006C0012"/>
    <w:rsid w:val="006C00B3"/>
    <w:rsid w:val="006C021C"/>
    <w:rsid w:val="006C06CC"/>
    <w:rsid w:val="006C0A56"/>
    <w:rsid w:val="006C0A5C"/>
    <w:rsid w:val="006C0C20"/>
    <w:rsid w:val="006C0E04"/>
    <w:rsid w:val="006C0F64"/>
    <w:rsid w:val="006C0F8F"/>
    <w:rsid w:val="006C1148"/>
    <w:rsid w:val="006C127B"/>
    <w:rsid w:val="006C1399"/>
    <w:rsid w:val="006C142E"/>
    <w:rsid w:val="006C1522"/>
    <w:rsid w:val="006C1AD2"/>
    <w:rsid w:val="006C1F22"/>
    <w:rsid w:val="006C29CE"/>
    <w:rsid w:val="006C2B5C"/>
    <w:rsid w:val="006C2BA9"/>
    <w:rsid w:val="006C2F34"/>
    <w:rsid w:val="006C3100"/>
    <w:rsid w:val="006C336D"/>
    <w:rsid w:val="006C3673"/>
    <w:rsid w:val="006C387D"/>
    <w:rsid w:val="006C3D77"/>
    <w:rsid w:val="006C400E"/>
    <w:rsid w:val="006C424C"/>
    <w:rsid w:val="006C426E"/>
    <w:rsid w:val="006C4483"/>
    <w:rsid w:val="006C49BE"/>
    <w:rsid w:val="006C4BA8"/>
    <w:rsid w:val="006C4BE4"/>
    <w:rsid w:val="006C4C04"/>
    <w:rsid w:val="006C4D6F"/>
    <w:rsid w:val="006C52A4"/>
    <w:rsid w:val="006C52BC"/>
    <w:rsid w:val="006C54BC"/>
    <w:rsid w:val="006C5E60"/>
    <w:rsid w:val="006C6383"/>
    <w:rsid w:val="006C63AA"/>
    <w:rsid w:val="006C65E2"/>
    <w:rsid w:val="006C697A"/>
    <w:rsid w:val="006C6CF9"/>
    <w:rsid w:val="006C6F8E"/>
    <w:rsid w:val="006C703C"/>
    <w:rsid w:val="006C75C4"/>
    <w:rsid w:val="006C79ED"/>
    <w:rsid w:val="006C7D69"/>
    <w:rsid w:val="006C7DD5"/>
    <w:rsid w:val="006C7F83"/>
    <w:rsid w:val="006D0184"/>
    <w:rsid w:val="006D0716"/>
    <w:rsid w:val="006D1389"/>
    <w:rsid w:val="006D1752"/>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627"/>
    <w:rsid w:val="006D4781"/>
    <w:rsid w:val="006D47F6"/>
    <w:rsid w:val="006D5549"/>
    <w:rsid w:val="006D5711"/>
    <w:rsid w:val="006D5939"/>
    <w:rsid w:val="006D5987"/>
    <w:rsid w:val="006D5A8E"/>
    <w:rsid w:val="006D5E27"/>
    <w:rsid w:val="006D61CF"/>
    <w:rsid w:val="006D644C"/>
    <w:rsid w:val="006D6528"/>
    <w:rsid w:val="006D6750"/>
    <w:rsid w:val="006D677C"/>
    <w:rsid w:val="006D6782"/>
    <w:rsid w:val="006D68D7"/>
    <w:rsid w:val="006D68FD"/>
    <w:rsid w:val="006D6F0D"/>
    <w:rsid w:val="006D6FEB"/>
    <w:rsid w:val="006D757C"/>
    <w:rsid w:val="006D7640"/>
    <w:rsid w:val="006D7963"/>
    <w:rsid w:val="006D79DA"/>
    <w:rsid w:val="006D7DAA"/>
    <w:rsid w:val="006D7F7C"/>
    <w:rsid w:val="006E000E"/>
    <w:rsid w:val="006E017C"/>
    <w:rsid w:val="006E040E"/>
    <w:rsid w:val="006E07B8"/>
    <w:rsid w:val="006E0951"/>
    <w:rsid w:val="006E098E"/>
    <w:rsid w:val="006E1197"/>
    <w:rsid w:val="006E11A6"/>
    <w:rsid w:val="006E1476"/>
    <w:rsid w:val="006E151D"/>
    <w:rsid w:val="006E19CD"/>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CDE"/>
    <w:rsid w:val="006E6E54"/>
    <w:rsid w:val="006E724B"/>
    <w:rsid w:val="006E72A9"/>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E94"/>
    <w:rsid w:val="006F40A8"/>
    <w:rsid w:val="006F42A6"/>
    <w:rsid w:val="006F4BBE"/>
    <w:rsid w:val="006F4ED7"/>
    <w:rsid w:val="006F54ED"/>
    <w:rsid w:val="006F586D"/>
    <w:rsid w:val="006F58DF"/>
    <w:rsid w:val="006F58FE"/>
    <w:rsid w:val="006F5951"/>
    <w:rsid w:val="006F5AD0"/>
    <w:rsid w:val="006F5E0B"/>
    <w:rsid w:val="006F5E4B"/>
    <w:rsid w:val="006F5FD9"/>
    <w:rsid w:val="006F6117"/>
    <w:rsid w:val="006F65DC"/>
    <w:rsid w:val="006F68F8"/>
    <w:rsid w:val="006F69E2"/>
    <w:rsid w:val="006F6EF5"/>
    <w:rsid w:val="006F7098"/>
    <w:rsid w:val="006F70A0"/>
    <w:rsid w:val="006F7382"/>
    <w:rsid w:val="006F7476"/>
    <w:rsid w:val="006F79BF"/>
    <w:rsid w:val="0070006F"/>
    <w:rsid w:val="0070026F"/>
    <w:rsid w:val="00700393"/>
    <w:rsid w:val="0070043F"/>
    <w:rsid w:val="007004BF"/>
    <w:rsid w:val="007007F1"/>
    <w:rsid w:val="007008AA"/>
    <w:rsid w:val="007010F1"/>
    <w:rsid w:val="00701174"/>
    <w:rsid w:val="007012E4"/>
    <w:rsid w:val="00701421"/>
    <w:rsid w:val="00701787"/>
    <w:rsid w:val="007019E9"/>
    <w:rsid w:val="00701A1E"/>
    <w:rsid w:val="007022B6"/>
    <w:rsid w:val="0070247A"/>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51A"/>
    <w:rsid w:val="007047CD"/>
    <w:rsid w:val="007048A9"/>
    <w:rsid w:val="00704E33"/>
    <w:rsid w:val="00704FAF"/>
    <w:rsid w:val="00705211"/>
    <w:rsid w:val="00705409"/>
    <w:rsid w:val="007055C0"/>
    <w:rsid w:val="00705C5E"/>
    <w:rsid w:val="00705CA1"/>
    <w:rsid w:val="007062D6"/>
    <w:rsid w:val="00706434"/>
    <w:rsid w:val="00706A91"/>
    <w:rsid w:val="00706AA0"/>
    <w:rsid w:val="00706BAA"/>
    <w:rsid w:val="00706FA3"/>
    <w:rsid w:val="00706FD6"/>
    <w:rsid w:val="00707367"/>
    <w:rsid w:val="00707C95"/>
    <w:rsid w:val="00707DEE"/>
    <w:rsid w:val="0071023B"/>
    <w:rsid w:val="00710512"/>
    <w:rsid w:val="0071061B"/>
    <w:rsid w:val="007106DA"/>
    <w:rsid w:val="00710821"/>
    <w:rsid w:val="00711060"/>
    <w:rsid w:val="00711862"/>
    <w:rsid w:val="007118B9"/>
    <w:rsid w:val="007118E7"/>
    <w:rsid w:val="00711A07"/>
    <w:rsid w:val="00711ABB"/>
    <w:rsid w:val="00711AD8"/>
    <w:rsid w:val="00711D29"/>
    <w:rsid w:val="00712AAC"/>
    <w:rsid w:val="00712E1D"/>
    <w:rsid w:val="00712E88"/>
    <w:rsid w:val="0071336F"/>
    <w:rsid w:val="00713A19"/>
    <w:rsid w:val="00713D36"/>
    <w:rsid w:val="00713D89"/>
    <w:rsid w:val="00713F5A"/>
    <w:rsid w:val="00714239"/>
    <w:rsid w:val="00714642"/>
    <w:rsid w:val="00714E9A"/>
    <w:rsid w:val="00715162"/>
    <w:rsid w:val="00715191"/>
    <w:rsid w:val="00715965"/>
    <w:rsid w:val="007159A6"/>
    <w:rsid w:val="00715A53"/>
    <w:rsid w:val="007164BD"/>
    <w:rsid w:val="007168DC"/>
    <w:rsid w:val="00716D01"/>
    <w:rsid w:val="00716D95"/>
    <w:rsid w:val="00716DF7"/>
    <w:rsid w:val="00716E79"/>
    <w:rsid w:val="00717396"/>
    <w:rsid w:val="007175A4"/>
    <w:rsid w:val="0071761A"/>
    <w:rsid w:val="00717988"/>
    <w:rsid w:val="00717BB8"/>
    <w:rsid w:val="00717DF7"/>
    <w:rsid w:val="00720327"/>
    <w:rsid w:val="0072038E"/>
    <w:rsid w:val="007208C7"/>
    <w:rsid w:val="00721024"/>
    <w:rsid w:val="00721078"/>
    <w:rsid w:val="007211B5"/>
    <w:rsid w:val="00721264"/>
    <w:rsid w:val="00721278"/>
    <w:rsid w:val="0072150D"/>
    <w:rsid w:val="007215D0"/>
    <w:rsid w:val="007217F0"/>
    <w:rsid w:val="00722297"/>
    <w:rsid w:val="0072288C"/>
    <w:rsid w:val="007228FD"/>
    <w:rsid w:val="00722C37"/>
    <w:rsid w:val="00722D8D"/>
    <w:rsid w:val="00723305"/>
    <w:rsid w:val="00723411"/>
    <w:rsid w:val="0072353B"/>
    <w:rsid w:val="00723A11"/>
    <w:rsid w:val="00723A95"/>
    <w:rsid w:val="00723E3D"/>
    <w:rsid w:val="00723E76"/>
    <w:rsid w:val="0072431F"/>
    <w:rsid w:val="00724A52"/>
    <w:rsid w:val="00725667"/>
    <w:rsid w:val="0072579A"/>
    <w:rsid w:val="00725AA9"/>
    <w:rsid w:val="00726066"/>
    <w:rsid w:val="007260AE"/>
    <w:rsid w:val="007260C8"/>
    <w:rsid w:val="007261AC"/>
    <w:rsid w:val="00726603"/>
    <w:rsid w:val="00726807"/>
    <w:rsid w:val="00726A1A"/>
    <w:rsid w:val="00726BD1"/>
    <w:rsid w:val="00726BF8"/>
    <w:rsid w:val="00726CED"/>
    <w:rsid w:val="00726EE7"/>
    <w:rsid w:val="00726F09"/>
    <w:rsid w:val="00726F6C"/>
    <w:rsid w:val="007271E1"/>
    <w:rsid w:val="0072734A"/>
    <w:rsid w:val="00727675"/>
    <w:rsid w:val="00727A3C"/>
    <w:rsid w:val="007302DA"/>
    <w:rsid w:val="0073035A"/>
    <w:rsid w:val="007303AD"/>
    <w:rsid w:val="0073080A"/>
    <w:rsid w:val="00730A00"/>
    <w:rsid w:val="00730CDA"/>
    <w:rsid w:val="00731050"/>
    <w:rsid w:val="00731AF9"/>
    <w:rsid w:val="00731DA9"/>
    <w:rsid w:val="00731DCD"/>
    <w:rsid w:val="00731FA7"/>
    <w:rsid w:val="00731FC4"/>
    <w:rsid w:val="00732048"/>
    <w:rsid w:val="00732341"/>
    <w:rsid w:val="00732897"/>
    <w:rsid w:val="00732D43"/>
    <w:rsid w:val="00733052"/>
    <w:rsid w:val="00733121"/>
    <w:rsid w:val="007331D3"/>
    <w:rsid w:val="00733473"/>
    <w:rsid w:val="007339AE"/>
    <w:rsid w:val="00733A0D"/>
    <w:rsid w:val="00733B12"/>
    <w:rsid w:val="00733C4B"/>
    <w:rsid w:val="00733FF7"/>
    <w:rsid w:val="00734316"/>
    <w:rsid w:val="007343A6"/>
    <w:rsid w:val="00734506"/>
    <w:rsid w:val="00734546"/>
    <w:rsid w:val="007348A5"/>
    <w:rsid w:val="007348E0"/>
    <w:rsid w:val="00734AEA"/>
    <w:rsid w:val="00734B6D"/>
    <w:rsid w:val="00734C7A"/>
    <w:rsid w:val="00734DD2"/>
    <w:rsid w:val="00735384"/>
    <w:rsid w:val="007358E1"/>
    <w:rsid w:val="00735A01"/>
    <w:rsid w:val="00735E14"/>
    <w:rsid w:val="00735EFD"/>
    <w:rsid w:val="00735F9A"/>
    <w:rsid w:val="0073626D"/>
    <w:rsid w:val="00736445"/>
    <w:rsid w:val="00736581"/>
    <w:rsid w:val="00736685"/>
    <w:rsid w:val="00736884"/>
    <w:rsid w:val="00736A65"/>
    <w:rsid w:val="00736A84"/>
    <w:rsid w:val="00736AE8"/>
    <w:rsid w:val="00736C15"/>
    <w:rsid w:val="00736D9E"/>
    <w:rsid w:val="00736F95"/>
    <w:rsid w:val="007373F0"/>
    <w:rsid w:val="0073788C"/>
    <w:rsid w:val="00737B38"/>
    <w:rsid w:val="00737CAB"/>
    <w:rsid w:val="00737CB1"/>
    <w:rsid w:val="00737CB5"/>
    <w:rsid w:val="00737D81"/>
    <w:rsid w:val="007407AF"/>
    <w:rsid w:val="0074104B"/>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585"/>
    <w:rsid w:val="00743623"/>
    <w:rsid w:val="00743658"/>
    <w:rsid w:val="00743D55"/>
    <w:rsid w:val="00743F5B"/>
    <w:rsid w:val="00744372"/>
    <w:rsid w:val="007445CF"/>
    <w:rsid w:val="007448D3"/>
    <w:rsid w:val="007452F4"/>
    <w:rsid w:val="007457E9"/>
    <w:rsid w:val="00746057"/>
    <w:rsid w:val="00746242"/>
    <w:rsid w:val="007467F9"/>
    <w:rsid w:val="007469CB"/>
    <w:rsid w:val="00746B1D"/>
    <w:rsid w:val="00746BFB"/>
    <w:rsid w:val="00746CC6"/>
    <w:rsid w:val="00746E81"/>
    <w:rsid w:val="00746F03"/>
    <w:rsid w:val="007470BB"/>
    <w:rsid w:val="00747816"/>
    <w:rsid w:val="00747B06"/>
    <w:rsid w:val="00747B26"/>
    <w:rsid w:val="00747F58"/>
    <w:rsid w:val="00747FE4"/>
    <w:rsid w:val="00750177"/>
    <w:rsid w:val="0075019F"/>
    <w:rsid w:val="0075074E"/>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AE2"/>
    <w:rsid w:val="00752E31"/>
    <w:rsid w:val="00752F2B"/>
    <w:rsid w:val="00753092"/>
    <w:rsid w:val="007532CF"/>
    <w:rsid w:val="0075349E"/>
    <w:rsid w:val="007536AE"/>
    <w:rsid w:val="007536C1"/>
    <w:rsid w:val="00753772"/>
    <w:rsid w:val="00753971"/>
    <w:rsid w:val="00753B84"/>
    <w:rsid w:val="00753C02"/>
    <w:rsid w:val="00753E1B"/>
    <w:rsid w:val="00753E22"/>
    <w:rsid w:val="0075484B"/>
    <w:rsid w:val="00754A08"/>
    <w:rsid w:val="00754AD5"/>
    <w:rsid w:val="00754BF1"/>
    <w:rsid w:val="00754D48"/>
    <w:rsid w:val="00755079"/>
    <w:rsid w:val="0075512B"/>
    <w:rsid w:val="00755258"/>
    <w:rsid w:val="00755381"/>
    <w:rsid w:val="00755956"/>
    <w:rsid w:val="00755D9F"/>
    <w:rsid w:val="00755E27"/>
    <w:rsid w:val="00755EA1"/>
    <w:rsid w:val="00756292"/>
    <w:rsid w:val="00756513"/>
    <w:rsid w:val="00756C27"/>
    <w:rsid w:val="00756DEC"/>
    <w:rsid w:val="00756EFE"/>
    <w:rsid w:val="00756F1C"/>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405"/>
    <w:rsid w:val="00762957"/>
    <w:rsid w:val="007630A5"/>
    <w:rsid w:val="0076312F"/>
    <w:rsid w:val="007632A3"/>
    <w:rsid w:val="007636A5"/>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469"/>
    <w:rsid w:val="00765663"/>
    <w:rsid w:val="00765853"/>
    <w:rsid w:val="0076595B"/>
    <w:rsid w:val="00765EBB"/>
    <w:rsid w:val="00765FC8"/>
    <w:rsid w:val="007661E9"/>
    <w:rsid w:val="00766357"/>
    <w:rsid w:val="007664E5"/>
    <w:rsid w:val="007669F8"/>
    <w:rsid w:val="00766BE5"/>
    <w:rsid w:val="00766C19"/>
    <w:rsid w:val="00766E0A"/>
    <w:rsid w:val="00766F81"/>
    <w:rsid w:val="007672D0"/>
    <w:rsid w:val="00767470"/>
    <w:rsid w:val="00767751"/>
    <w:rsid w:val="00767A59"/>
    <w:rsid w:val="00767F16"/>
    <w:rsid w:val="007700D9"/>
    <w:rsid w:val="007702B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E3A"/>
    <w:rsid w:val="00774309"/>
    <w:rsid w:val="007743BA"/>
    <w:rsid w:val="00774475"/>
    <w:rsid w:val="00774593"/>
    <w:rsid w:val="00774A95"/>
    <w:rsid w:val="00774D25"/>
    <w:rsid w:val="00774DCB"/>
    <w:rsid w:val="00774EDE"/>
    <w:rsid w:val="00774F93"/>
    <w:rsid w:val="0077511B"/>
    <w:rsid w:val="0077534C"/>
    <w:rsid w:val="00775395"/>
    <w:rsid w:val="00775598"/>
    <w:rsid w:val="007755F1"/>
    <w:rsid w:val="00775601"/>
    <w:rsid w:val="00775A46"/>
    <w:rsid w:val="00775B2A"/>
    <w:rsid w:val="00775E30"/>
    <w:rsid w:val="00776252"/>
    <w:rsid w:val="00776269"/>
    <w:rsid w:val="007763DB"/>
    <w:rsid w:val="007764AB"/>
    <w:rsid w:val="00776C62"/>
    <w:rsid w:val="00776CAE"/>
    <w:rsid w:val="00776CF8"/>
    <w:rsid w:val="00776D50"/>
    <w:rsid w:val="00776D69"/>
    <w:rsid w:val="00776E93"/>
    <w:rsid w:val="00777081"/>
    <w:rsid w:val="00777424"/>
    <w:rsid w:val="00777B85"/>
    <w:rsid w:val="00777C3C"/>
    <w:rsid w:val="00777CB2"/>
    <w:rsid w:val="00777F8E"/>
    <w:rsid w:val="007802AD"/>
    <w:rsid w:val="00780737"/>
    <w:rsid w:val="00780841"/>
    <w:rsid w:val="00780D8A"/>
    <w:rsid w:val="00780DC4"/>
    <w:rsid w:val="00780E00"/>
    <w:rsid w:val="00780E10"/>
    <w:rsid w:val="0078109D"/>
    <w:rsid w:val="007818F8"/>
    <w:rsid w:val="00781BDA"/>
    <w:rsid w:val="00781BE7"/>
    <w:rsid w:val="00781D5B"/>
    <w:rsid w:val="00781E23"/>
    <w:rsid w:val="007822B1"/>
    <w:rsid w:val="0078267D"/>
    <w:rsid w:val="007828DD"/>
    <w:rsid w:val="00782E4E"/>
    <w:rsid w:val="00783086"/>
    <w:rsid w:val="0078310F"/>
    <w:rsid w:val="007834BC"/>
    <w:rsid w:val="00783648"/>
    <w:rsid w:val="0078368A"/>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C9C"/>
    <w:rsid w:val="00785CA1"/>
    <w:rsid w:val="0078610E"/>
    <w:rsid w:val="0078613A"/>
    <w:rsid w:val="007864C2"/>
    <w:rsid w:val="00786B81"/>
    <w:rsid w:val="00786DF8"/>
    <w:rsid w:val="0078710C"/>
    <w:rsid w:val="007878D3"/>
    <w:rsid w:val="00787A84"/>
    <w:rsid w:val="00787AFF"/>
    <w:rsid w:val="0079036A"/>
    <w:rsid w:val="0079038F"/>
    <w:rsid w:val="0079060D"/>
    <w:rsid w:val="007907DD"/>
    <w:rsid w:val="00790A12"/>
    <w:rsid w:val="00790AD3"/>
    <w:rsid w:val="00790B19"/>
    <w:rsid w:val="00790BE7"/>
    <w:rsid w:val="00790C3B"/>
    <w:rsid w:val="00790ED7"/>
    <w:rsid w:val="00790F90"/>
    <w:rsid w:val="007914EC"/>
    <w:rsid w:val="007917F7"/>
    <w:rsid w:val="00791C5A"/>
    <w:rsid w:val="00791F75"/>
    <w:rsid w:val="0079208B"/>
    <w:rsid w:val="0079217A"/>
    <w:rsid w:val="00792287"/>
    <w:rsid w:val="00792413"/>
    <w:rsid w:val="007929D3"/>
    <w:rsid w:val="00792C55"/>
    <w:rsid w:val="00792D35"/>
    <w:rsid w:val="007934D9"/>
    <w:rsid w:val="0079377A"/>
    <w:rsid w:val="007939DA"/>
    <w:rsid w:val="00793A8A"/>
    <w:rsid w:val="00793E96"/>
    <w:rsid w:val="0079416C"/>
    <w:rsid w:val="007942DD"/>
    <w:rsid w:val="0079441D"/>
    <w:rsid w:val="00794457"/>
    <w:rsid w:val="00794598"/>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98F"/>
    <w:rsid w:val="00797A1B"/>
    <w:rsid w:val="00797C08"/>
    <w:rsid w:val="007A0116"/>
    <w:rsid w:val="007A02B1"/>
    <w:rsid w:val="007A09E7"/>
    <w:rsid w:val="007A0ACC"/>
    <w:rsid w:val="007A0F4C"/>
    <w:rsid w:val="007A11C0"/>
    <w:rsid w:val="007A1216"/>
    <w:rsid w:val="007A12AD"/>
    <w:rsid w:val="007A12FE"/>
    <w:rsid w:val="007A15E2"/>
    <w:rsid w:val="007A1B3D"/>
    <w:rsid w:val="007A1B51"/>
    <w:rsid w:val="007A1E98"/>
    <w:rsid w:val="007A1FF3"/>
    <w:rsid w:val="007A22AD"/>
    <w:rsid w:val="007A29EB"/>
    <w:rsid w:val="007A2D25"/>
    <w:rsid w:val="007A2D9A"/>
    <w:rsid w:val="007A2EB3"/>
    <w:rsid w:val="007A2F79"/>
    <w:rsid w:val="007A2F9F"/>
    <w:rsid w:val="007A308B"/>
    <w:rsid w:val="007A35BD"/>
    <w:rsid w:val="007A3A2E"/>
    <w:rsid w:val="007A3B1C"/>
    <w:rsid w:val="007A3EBF"/>
    <w:rsid w:val="007A4558"/>
    <w:rsid w:val="007A4CA0"/>
    <w:rsid w:val="007A4FF6"/>
    <w:rsid w:val="007A51A4"/>
    <w:rsid w:val="007A5341"/>
    <w:rsid w:val="007A571B"/>
    <w:rsid w:val="007A57ED"/>
    <w:rsid w:val="007A58E5"/>
    <w:rsid w:val="007A58EA"/>
    <w:rsid w:val="007A59DA"/>
    <w:rsid w:val="007A5B24"/>
    <w:rsid w:val="007A5C72"/>
    <w:rsid w:val="007A5E6E"/>
    <w:rsid w:val="007A64E1"/>
    <w:rsid w:val="007A67B8"/>
    <w:rsid w:val="007A69F4"/>
    <w:rsid w:val="007A6C31"/>
    <w:rsid w:val="007A6C5D"/>
    <w:rsid w:val="007A6E7E"/>
    <w:rsid w:val="007A7348"/>
    <w:rsid w:val="007A778C"/>
    <w:rsid w:val="007A793A"/>
    <w:rsid w:val="007A79D6"/>
    <w:rsid w:val="007A7EFF"/>
    <w:rsid w:val="007B0064"/>
    <w:rsid w:val="007B03AE"/>
    <w:rsid w:val="007B07C5"/>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39BD"/>
    <w:rsid w:val="007B3E80"/>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7E"/>
    <w:rsid w:val="007B6BAB"/>
    <w:rsid w:val="007B6BAC"/>
    <w:rsid w:val="007B6C07"/>
    <w:rsid w:val="007B744E"/>
    <w:rsid w:val="007B766A"/>
    <w:rsid w:val="007B7C30"/>
    <w:rsid w:val="007B7FFD"/>
    <w:rsid w:val="007C00D8"/>
    <w:rsid w:val="007C02DD"/>
    <w:rsid w:val="007C0876"/>
    <w:rsid w:val="007C0B17"/>
    <w:rsid w:val="007C0B64"/>
    <w:rsid w:val="007C0CB7"/>
    <w:rsid w:val="007C0DBC"/>
    <w:rsid w:val="007C0DEA"/>
    <w:rsid w:val="007C0ECD"/>
    <w:rsid w:val="007C13FC"/>
    <w:rsid w:val="007C161B"/>
    <w:rsid w:val="007C1AB0"/>
    <w:rsid w:val="007C1B28"/>
    <w:rsid w:val="007C2067"/>
    <w:rsid w:val="007C207E"/>
    <w:rsid w:val="007C2708"/>
    <w:rsid w:val="007C2860"/>
    <w:rsid w:val="007C28C7"/>
    <w:rsid w:val="007C2BC3"/>
    <w:rsid w:val="007C2C8B"/>
    <w:rsid w:val="007C2E62"/>
    <w:rsid w:val="007C2EB2"/>
    <w:rsid w:val="007C2F4E"/>
    <w:rsid w:val="007C359B"/>
    <w:rsid w:val="007C3671"/>
    <w:rsid w:val="007C36C3"/>
    <w:rsid w:val="007C3E98"/>
    <w:rsid w:val="007C3F97"/>
    <w:rsid w:val="007C3FCB"/>
    <w:rsid w:val="007C490F"/>
    <w:rsid w:val="007C49F6"/>
    <w:rsid w:val="007C4B83"/>
    <w:rsid w:val="007C532D"/>
    <w:rsid w:val="007C5AF4"/>
    <w:rsid w:val="007C607E"/>
    <w:rsid w:val="007C6251"/>
    <w:rsid w:val="007C6284"/>
    <w:rsid w:val="007C6608"/>
    <w:rsid w:val="007C680E"/>
    <w:rsid w:val="007C6863"/>
    <w:rsid w:val="007C69E1"/>
    <w:rsid w:val="007C6CBC"/>
    <w:rsid w:val="007C6CFC"/>
    <w:rsid w:val="007C6F99"/>
    <w:rsid w:val="007C70FE"/>
    <w:rsid w:val="007C785C"/>
    <w:rsid w:val="007C7EEC"/>
    <w:rsid w:val="007C7F22"/>
    <w:rsid w:val="007D01D7"/>
    <w:rsid w:val="007D0606"/>
    <w:rsid w:val="007D0623"/>
    <w:rsid w:val="007D0A1A"/>
    <w:rsid w:val="007D0B3C"/>
    <w:rsid w:val="007D0B67"/>
    <w:rsid w:val="007D0CB2"/>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712C"/>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353B"/>
    <w:rsid w:val="007E37E9"/>
    <w:rsid w:val="007E3A95"/>
    <w:rsid w:val="007E3BCD"/>
    <w:rsid w:val="007E3CBA"/>
    <w:rsid w:val="007E3FB4"/>
    <w:rsid w:val="007E4341"/>
    <w:rsid w:val="007E44DC"/>
    <w:rsid w:val="007E482E"/>
    <w:rsid w:val="007E4C21"/>
    <w:rsid w:val="007E54B9"/>
    <w:rsid w:val="007E64AF"/>
    <w:rsid w:val="007E6D79"/>
    <w:rsid w:val="007E7441"/>
    <w:rsid w:val="007E746D"/>
    <w:rsid w:val="007E7711"/>
    <w:rsid w:val="007E7885"/>
    <w:rsid w:val="007E79B5"/>
    <w:rsid w:val="007E7E0D"/>
    <w:rsid w:val="007F0256"/>
    <w:rsid w:val="007F0604"/>
    <w:rsid w:val="007F08B9"/>
    <w:rsid w:val="007F0924"/>
    <w:rsid w:val="007F09A5"/>
    <w:rsid w:val="007F0C7A"/>
    <w:rsid w:val="007F0DC3"/>
    <w:rsid w:val="007F0EED"/>
    <w:rsid w:val="007F11DC"/>
    <w:rsid w:val="007F13CB"/>
    <w:rsid w:val="007F15A7"/>
    <w:rsid w:val="007F185E"/>
    <w:rsid w:val="007F1F15"/>
    <w:rsid w:val="007F2526"/>
    <w:rsid w:val="007F2780"/>
    <w:rsid w:val="007F304B"/>
    <w:rsid w:val="007F305D"/>
    <w:rsid w:val="007F39CE"/>
    <w:rsid w:val="007F3ACC"/>
    <w:rsid w:val="007F3DC9"/>
    <w:rsid w:val="007F3E01"/>
    <w:rsid w:val="007F4471"/>
    <w:rsid w:val="007F4B39"/>
    <w:rsid w:val="007F4B82"/>
    <w:rsid w:val="007F4C01"/>
    <w:rsid w:val="007F4CE1"/>
    <w:rsid w:val="007F4DE4"/>
    <w:rsid w:val="007F5050"/>
    <w:rsid w:val="007F5113"/>
    <w:rsid w:val="007F57FB"/>
    <w:rsid w:val="007F5A61"/>
    <w:rsid w:val="007F5B34"/>
    <w:rsid w:val="007F5E32"/>
    <w:rsid w:val="007F6168"/>
    <w:rsid w:val="007F632C"/>
    <w:rsid w:val="007F6435"/>
    <w:rsid w:val="007F646E"/>
    <w:rsid w:val="007F64FC"/>
    <w:rsid w:val="007F6705"/>
    <w:rsid w:val="007F6AAE"/>
    <w:rsid w:val="007F6E98"/>
    <w:rsid w:val="007F70AB"/>
    <w:rsid w:val="007F7296"/>
    <w:rsid w:val="007F761C"/>
    <w:rsid w:val="007F7AE2"/>
    <w:rsid w:val="00800018"/>
    <w:rsid w:val="0080035C"/>
    <w:rsid w:val="008004AE"/>
    <w:rsid w:val="00800D8A"/>
    <w:rsid w:val="008010F1"/>
    <w:rsid w:val="0080126B"/>
    <w:rsid w:val="0080147F"/>
    <w:rsid w:val="008014A8"/>
    <w:rsid w:val="00801582"/>
    <w:rsid w:val="00801939"/>
    <w:rsid w:val="008022D3"/>
    <w:rsid w:val="0080243C"/>
    <w:rsid w:val="008024B9"/>
    <w:rsid w:val="008030F8"/>
    <w:rsid w:val="00803332"/>
    <w:rsid w:val="00803498"/>
    <w:rsid w:val="00803569"/>
    <w:rsid w:val="00803709"/>
    <w:rsid w:val="00803BF1"/>
    <w:rsid w:val="00803C39"/>
    <w:rsid w:val="00803CF1"/>
    <w:rsid w:val="00803FEC"/>
    <w:rsid w:val="00804011"/>
    <w:rsid w:val="0080432C"/>
    <w:rsid w:val="0080437A"/>
    <w:rsid w:val="00804440"/>
    <w:rsid w:val="00804E48"/>
    <w:rsid w:val="00805438"/>
    <w:rsid w:val="00805488"/>
    <w:rsid w:val="00805BA6"/>
    <w:rsid w:val="00805EB6"/>
    <w:rsid w:val="008062B3"/>
    <w:rsid w:val="008062DE"/>
    <w:rsid w:val="00806449"/>
    <w:rsid w:val="00806636"/>
    <w:rsid w:val="00806991"/>
    <w:rsid w:val="00806C88"/>
    <w:rsid w:val="00807393"/>
    <w:rsid w:val="008076FF"/>
    <w:rsid w:val="00807750"/>
    <w:rsid w:val="00807843"/>
    <w:rsid w:val="00807963"/>
    <w:rsid w:val="00807A5B"/>
    <w:rsid w:val="00807EE8"/>
    <w:rsid w:val="0081018A"/>
    <w:rsid w:val="0081063B"/>
    <w:rsid w:val="008109FE"/>
    <w:rsid w:val="00810E78"/>
    <w:rsid w:val="0081101D"/>
    <w:rsid w:val="00811690"/>
    <w:rsid w:val="008116AA"/>
    <w:rsid w:val="00811752"/>
    <w:rsid w:val="008117D5"/>
    <w:rsid w:val="00811828"/>
    <w:rsid w:val="00811AB5"/>
    <w:rsid w:val="00811AD2"/>
    <w:rsid w:val="00811BF2"/>
    <w:rsid w:val="00812314"/>
    <w:rsid w:val="008126ED"/>
    <w:rsid w:val="00812A50"/>
    <w:rsid w:val="00812ADB"/>
    <w:rsid w:val="008130CE"/>
    <w:rsid w:val="00813254"/>
    <w:rsid w:val="008132D0"/>
    <w:rsid w:val="0081335D"/>
    <w:rsid w:val="00813E77"/>
    <w:rsid w:val="00813ED0"/>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60F6"/>
    <w:rsid w:val="00816221"/>
    <w:rsid w:val="008165A3"/>
    <w:rsid w:val="00817020"/>
    <w:rsid w:val="00817437"/>
    <w:rsid w:val="0081756C"/>
    <w:rsid w:val="00817FC6"/>
    <w:rsid w:val="008201CA"/>
    <w:rsid w:val="008209EC"/>
    <w:rsid w:val="0082129A"/>
    <w:rsid w:val="00821613"/>
    <w:rsid w:val="00821622"/>
    <w:rsid w:val="008217E8"/>
    <w:rsid w:val="00821AE6"/>
    <w:rsid w:val="00821B30"/>
    <w:rsid w:val="00821D2D"/>
    <w:rsid w:val="00821F8C"/>
    <w:rsid w:val="0082203E"/>
    <w:rsid w:val="008223F1"/>
    <w:rsid w:val="008224DD"/>
    <w:rsid w:val="008224FA"/>
    <w:rsid w:val="0082252D"/>
    <w:rsid w:val="00822EBD"/>
    <w:rsid w:val="00822F10"/>
    <w:rsid w:val="008234EB"/>
    <w:rsid w:val="008236B6"/>
    <w:rsid w:val="00823720"/>
    <w:rsid w:val="00823AED"/>
    <w:rsid w:val="00823DCC"/>
    <w:rsid w:val="008248DF"/>
    <w:rsid w:val="00824AFA"/>
    <w:rsid w:val="00824C7A"/>
    <w:rsid w:val="00824C93"/>
    <w:rsid w:val="00824E13"/>
    <w:rsid w:val="00825145"/>
    <w:rsid w:val="0082519D"/>
    <w:rsid w:val="008258AA"/>
    <w:rsid w:val="00825947"/>
    <w:rsid w:val="008260FA"/>
    <w:rsid w:val="008264F1"/>
    <w:rsid w:val="00826981"/>
    <w:rsid w:val="00826A16"/>
    <w:rsid w:val="00826B77"/>
    <w:rsid w:val="00826DC8"/>
    <w:rsid w:val="00827242"/>
    <w:rsid w:val="008277A9"/>
    <w:rsid w:val="00827941"/>
    <w:rsid w:val="00827967"/>
    <w:rsid w:val="00827DF7"/>
    <w:rsid w:val="008300DF"/>
    <w:rsid w:val="0083058C"/>
    <w:rsid w:val="00830595"/>
    <w:rsid w:val="008305C7"/>
    <w:rsid w:val="008305DD"/>
    <w:rsid w:val="008306D9"/>
    <w:rsid w:val="0083072B"/>
    <w:rsid w:val="00830AF6"/>
    <w:rsid w:val="00830B42"/>
    <w:rsid w:val="00830C85"/>
    <w:rsid w:val="00830CE7"/>
    <w:rsid w:val="0083151A"/>
    <w:rsid w:val="00831674"/>
    <w:rsid w:val="00831C33"/>
    <w:rsid w:val="00831CCB"/>
    <w:rsid w:val="00831CF6"/>
    <w:rsid w:val="00832212"/>
    <w:rsid w:val="00832591"/>
    <w:rsid w:val="0083260C"/>
    <w:rsid w:val="00832A41"/>
    <w:rsid w:val="008330ED"/>
    <w:rsid w:val="0083329A"/>
    <w:rsid w:val="00833306"/>
    <w:rsid w:val="00833334"/>
    <w:rsid w:val="008333B1"/>
    <w:rsid w:val="008336E9"/>
    <w:rsid w:val="00833705"/>
    <w:rsid w:val="00833B5B"/>
    <w:rsid w:val="00834883"/>
    <w:rsid w:val="00834A62"/>
    <w:rsid w:val="00834DDE"/>
    <w:rsid w:val="0083508F"/>
    <w:rsid w:val="00835703"/>
    <w:rsid w:val="00835754"/>
    <w:rsid w:val="00835819"/>
    <w:rsid w:val="008360B3"/>
    <w:rsid w:val="00836684"/>
    <w:rsid w:val="00836757"/>
    <w:rsid w:val="00836C7B"/>
    <w:rsid w:val="00836CD8"/>
    <w:rsid w:val="00836EEF"/>
    <w:rsid w:val="00837454"/>
    <w:rsid w:val="00840019"/>
    <w:rsid w:val="00840297"/>
    <w:rsid w:val="00840659"/>
    <w:rsid w:val="00840AC1"/>
    <w:rsid w:val="00840ACA"/>
    <w:rsid w:val="00840BE5"/>
    <w:rsid w:val="00840D6A"/>
    <w:rsid w:val="00841150"/>
    <w:rsid w:val="008414B7"/>
    <w:rsid w:val="0084158B"/>
    <w:rsid w:val="00841687"/>
    <w:rsid w:val="008416C7"/>
    <w:rsid w:val="008418E9"/>
    <w:rsid w:val="00841CA7"/>
    <w:rsid w:val="00841E16"/>
    <w:rsid w:val="008423F5"/>
    <w:rsid w:val="00842797"/>
    <w:rsid w:val="00842ACB"/>
    <w:rsid w:val="00842C5F"/>
    <w:rsid w:val="0084315C"/>
    <w:rsid w:val="008431D4"/>
    <w:rsid w:val="008432D5"/>
    <w:rsid w:val="0084352A"/>
    <w:rsid w:val="0084357F"/>
    <w:rsid w:val="008436A1"/>
    <w:rsid w:val="008438AC"/>
    <w:rsid w:val="008438FF"/>
    <w:rsid w:val="00843EAD"/>
    <w:rsid w:val="0084408F"/>
    <w:rsid w:val="008440CF"/>
    <w:rsid w:val="0084417D"/>
    <w:rsid w:val="00844251"/>
    <w:rsid w:val="00844578"/>
    <w:rsid w:val="0084462A"/>
    <w:rsid w:val="008447D9"/>
    <w:rsid w:val="008449B0"/>
    <w:rsid w:val="00844FF2"/>
    <w:rsid w:val="0084511E"/>
    <w:rsid w:val="0084512C"/>
    <w:rsid w:val="00845236"/>
    <w:rsid w:val="008452E6"/>
    <w:rsid w:val="008453DF"/>
    <w:rsid w:val="00845BD8"/>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779"/>
    <w:rsid w:val="00850836"/>
    <w:rsid w:val="00850998"/>
    <w:rsid w:val="00850F67"/>
    <w:rsid w:val="00851185"/>
    <w:rsid w:val="0085131B"/>
    <w:rsid w:val="0085148F"/>
    <w:rsid w:val="008518CC"/>
    <w:rsid w:val="008518DA"/>
    <w:rsid w:val="00851B40"/>
    <w:rsid w:val="00852262"/>
    <w:rsid w:val="008525B0"/>
    <w:rsid w:val="00852BFE"/>
    <w:rsid w:val="00852DFA"/>
    <w:rsid w:val="008533A9"/>
    <w:rsid w:val="008537D7"/>
    <w:rsid w:val="0085392E"/>
    <w:rsid w:val="00853A34"/>
    <w:rsid w:val="00853AB4"/>
    <w:rsid w:val="00853B18"/>
    <w:rsid w:val="00853B1B"/>
    <w:rsid w:val="00854259"/>
    <w:rsid w:val="00854337"/>
    <w:rsid w:val="00854572"/>
    <w:rsid w:val="00854CE6"/>
    <w:rsid w:val="00855259"/>
    <w:rsid w:val="00855418"/>
    <w:rsid w:val="00855AF6"/>
    <w:rsid w:val="0085632D"/>
    <w:rsid w:val="008563D7"/>
    <w:rsid w:val="00856433"/>
    <w:rsid w:val="00856484"/>
    <w:rsid w:val="008569BD"/>
    <w:rsid w:val="00856C5E"/>
    <w:rsid w:val="00856CCB"/>
    <w:rsid w:val="00856D9A"/>
    <w:rsid w:val="00856FCD"/>
    <w:rsid w:val="0085732D"/>
    <w:rsid w:val="008573A2"/>
    <w:rsid w:val="008575F2"/>
    <w:rsid w:val="00857D01"/>
    <w:rsid w:val="00857DDC"/>
    <w:rsid w:val="00857F81"/>
    <w:rsid w:val="0086028E"/>
    <w:rsid w:val="00860528"/>
    <w:rsid w:val="0086081D"/>
    <w:rsid w:val="00860AB8"/>
    <w:rsid w:val="00860EAD"/>
    <w:rsid w:val="0086117F"/>
    <w:rsid w:val="008611CD"/>
    <w:rsid w:val="00861326"/>
    <w:rsid w:val="00861996"/>
    <w:rsid w:val="0086199A"/>
    <w:rsid w:val="00861BD5"/>
    <w:rsid w:val="00861C15"/>
    <w:rsid w:val="0086244A"/>
    <w:rsid w:val="00862700"/>
    <w:rsid w:val="00862783"/>
    <w:rsid w:val="008627E1"/>
    <w:rsid w:val="008628A0"/>
    <w:rsid w:val="00862DBE"/>
    <w:rsid w:val="00862DC8"/>
    <w:rsid w:val="00862F19"/>
    <w:rsid w:val="00863044"/>
    <w:rsid w:val="00863849"/>
    <w:rsid w:val="00863F7D"/>
    <w:rsid w:val="008642A0"/>
    <w:rsid w:val="00864365"/>
    <w:rsid w:val="0086479A"/>
    <w:rsid w:val="008647F3"/>
    <w:rsid w:val="008654C3"/>
    <w:rsid w:val="00865546"/>
    <w:rsid w:val="008658B6"/>
    <w:rsid w:val="00865AA0"/>
    <w:rsid w:val="00865B0E"/>
    <w:rsid w:val="00865B8B"/>
    <w:rsid w:val="00865C7E"/>
    <w:rsid w:val="00865FFB"/>
    <w:rsid w:val="00867255"/>
    <w:rsid w:val="008674AE"/>
    <w:rsid w:val="008678CB"/>
    <w:rsid w:val="0086798E"/>
    <w:rsid w:val="00867A40"/>
    <w:rsid w:val="00867D47"/>
    <w:rsid w:val="00867FBE"/>
    <w:rsid w:val="008703F5"/>
    <w:rsid w:val="00870B5F"/>
    <w:rsid w:val="00870FD8"/>
    <w:rsid w:val="008714BE"/>
    <w:rsid w:val="008716A3"/>
    <w:rsid w:val="00871710"/>
    <w:rsid w:val="00871969"/>
    <w:rsid w:val="00871CF0"/>
    <w:rsid w:val="00871ECB"/>
    <w:rsid w:val="00871EDE"/>
    <w:rsid w:val="008722A2"/>
    <w:rsid w:val="00872412"/>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E6"/>
    <w:rsid w:val="0087560E"/>
    <w:rsid w:val="0087563C"/>
    <w:rsid w:val="00875D58"/>
    <w:rsid w:val="00875FCA"/>
    <w:rsid w:val="0087611F"/>
    <w:rsid w:val="0087618A"/>
    <w:rsid w:val="008763B4"/>
    <w:rsid w:val="00876457"/>
    <w:rsid w:val="00876706"/>
    <w:rsid w:val="00876885"/>
    <w:rsid w:val="008769FF"/>
    <w:rsid w:val="00876BAC"/>
    <w:rsid w:val="00876D36"/>
    <w:rsid w:val="00877308"/>
    <w:rsid w:val="00877329"/>
    <w:rsid w:val="008774F8"/>
    <w:rsid w:val="0087786D"/>
    <w:rsid w:val="00877F12"/>
    <w:rsid w:val="00877FC6"/>
    <w:rsid w:val="00880A63"/>
    <w:rsid w:val="00880E32"/>
    <w:rsid w:val="008812BB"/>
    <w:rsid w:val="00881433"/>
    <w:rsid w:val="00881637"/>
    <w:rsid w:val="008816E1"/>
    <w:rsid w:val="00881E4E"/>
    <w:rsid w:val="0088207E"/>
    <w:rsid w:val="00882249"/>
    <w:rsid w:val="0088236A"/>
    <w:rsid w:val="0088260B"/>
    <w:rsid w:val="008826F4"/>
    <w:rsid w:val="00882A24"/>
    <w:rsid w:val="00882C06"/>
    <w:rsid w:val="00882E1D"/>
    <w:rsid w:val="00882F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69C"/>
    <w:rsid w:val="00884B25"/>
    <w:rsid w:val="00884B75"/>
    <w:rsid w:val="00884F0C"/>
    <w:rsid w:val="00885074"/>
    <w:rsid w:val="00885306"/>
    <w:rsid w:val="008853BE"/>
    <w:rsid w:val="008854A6"/>
    <w:rsid w:val="00885595"/>
    <w:rsid w:val="008859EB"/>
    <w:rsid w:val="00885BB6"/>
    <w:rsid w:val="00885CB9"/>
    <w:rsid w:val="008861F5"/>
    <w:rsid w:val="008863CB"/>
    <w:rsid w:val="00886E3E"/>
    <w:rsid w:val="00886ED9"/>
    <w:rsid w:val="0088720D"/>
    <w:rsid w:val="0088728A"/>
    <w:rsid w:val="008872E0"/>
    <w:rsid w:val="008874B9"/>
    <w:rsid w:val="00887571"/>
    <w:rsid w:val="008876EE"/>
    <w:rsid w:val="00887D0F"/>
    <w:rsid w:val="00890228"/>
    <w:rsid w:val="00890253"/>
    <w:rsid w:val="008904C9"/>
    <w:rsid w:val="00890678"/>
    <w:rsid w:val="00890845"/>
    <w:rsid w:val="00890916"/>
    <w:rsid w:val="00890AB0"/>
    <w:rsid w:val="00891487"/>
    <w:rsid w:val="00891929"/>
    <w:rsid w:val="00891A07"/>
    <w:rsid w:val="00891A82"/>
    <w:rsid w:val="00891B06"/>
    <w:rsid w:val="00891C7F"/>
    <w:rsid w:val="00891F7A"/>
    <w:rsid w:val="00892135"/>
    <w:rsid w:val="00892C3E"/>
    <w:rsid w:val="00892F3F"/>
    <w:rsid w:val="00892F75"/>
    <w:rsid w:val="00893090"/>
    <w:rsid w:val="0089355D"/>
    <w:rsid w:val="0089368B"/>
    <w:rsid w:val="00893B03"/>
    <w:rsid w:val="00893C12"/>
    <w:rsid w:val="00893D07"/>
    <w:rsid w:val="00893E9F"/>
    <w:rsid w:val="00893FAE"/>
    <w:rsid w:val="00894DDB"/>
    <w:rsid w:val="00894F99"/>
    <w:rsid w:val="0089506E"/>
    <w:rsid w:val="00895131"/>
    <w:rsid w:val="0089534A"/>
    <w:rsid w:val="00895AB6"/>
    <w:rsid w:val="00895CD6"/>
    <w:rsid w:val="00895F50"/>
    <w:rsid w:val="00895FF8"/>
    <w:rsid w:val="0089626E"/>
    <w:rsid w:val="0089640D"/>
    <w:rsid w:val="00896499"/>
    <w:rsid w:val="0089656C"/>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A068C"/>
    <w:rsid w:val="008A090B"/>
    <w:rsid w:val="008A0BFF"/>
    <w:rsid w:val="008A134E"/>
    <w:rsid w:val="008A14E8"/>
    <w:rsid w:val="008A1A5A"/>
    <w:rsid w:val="008A1FDD"/>
    <w:rsid w:val="008A2239"/>
    <w:rsid w:val="008A2299"/>
    <w:rsid w:val="008A230A"/>
    <w:rsid w:val="008A26BC"/>
    <w:rsid w:val="008A2E26"/>
    <w:rsid w:val="008A2FBA"/>
    <w:rsid w:val="008A31AD"/>
    <w:rsid w:val="008A3274"/>
    <w:rsid w:val="008A3493"/>
    <w:rsid w:val="008A3614"/>
    <w:rsid w:val="008A37BB"/>
    <w:rsid w:val="008A3A01"/>
    <w:rsid w:val="008A3F05"/>
    <w:rsid w:val="008A4040"/>
    <w:rsid w:val="008A4242"/>
    <w:rsid w:val="008A494F"/>
    <w:rsid w:val="008A4956"/>
    <w:rsid w:val="008A49D2"/>
    <w:rsid w:val="008A4A4E"/>
    <w:rsid w:val="008A4B2C"/>
    <w:rsid w:val="008A4D18"/>
    <w:rsid w:val="008A5102"/>
    <w:rsid w:val="008A52BB"/>
    <w:rsid w:val="008A575C"/>
    <w:rsid w:val="008A5BB6"/>
    <w:rsid w:val="008A5DAD"/>
    <w:rsid w:val="008A6219"/>
    <w:rsid w:val="008A62A1"/>
    <w:rsid w:val="008A634C"/>
    <w:rsid w:val="008A6369"/>
    <w:rsid w:val="008A6612"/>
    <w:rsid w:val="008A6731"/>
    <w:rsid w:val="008A7297"/>
    <w:rsid w:val="008A73E0"/>
    <w:rsid w:val="008A7526"/>
    <w:rsid w:val="008A765F"/>
    <w:rsid w:val="008A797F"/>
    <w:rsid w:val="008A7DBB"/>
    <w:rsid w:val="008B00C4"/>
    <w:rsid w:val="008B0655"/>
    <w:rsid w:val="008B08D6"/>
    <w:rsid w:val="008B09EE"/>
    <w:rsid w:val="008B0AF2"/>
    <w:rsid w:val="008B11AC"/>
    <w:rsid w:val="008B1457"/>
    <w:rsid w:val="008B1769"/>
    <w:rsid w:val="008B18CE"/>
    <w:rsid w:val="008B1B5F"/>
    <w:rsid w:val="008B1B90"/>
    <w:rsid w:val="008B2015"/>
    <w:rsid w:val="008B201D"/>
    <w:rsid w:val="008B2036"/>
    <w:rsid w:val="008B20B2"/>
    <w:rsid w:val="008B269F"/>
    <w:rsid w:val="008B27C6"/>
    <w:rsid w:val="008B31A8"/>
    <w:rsid w:val="008B37D7"/>
    <w:rsid w:val="008B38AE"/>
    <w:rsid w:val="008B397D"/>
    <w:rsid w:val="008B3B1C"/>
    <w:rsid w:val="008B3BEB"/>
    <w:rsid w:val="008B3CC5"/>
    <w:rsid w:val="008B3F46"/>
    <w:rsid w:val="008B3FD4"/>
    <w:rsid w:val="008B4A5A"/>
    <w:rsid w:val="008B5096"/>
    <w:rsid w:val="008B548A"/>
    <w:rsid w:val="008B5BC4"/>
    <w:rsid w:val="008B5E2A"/>
    <w:rsid w:val="008B5ED0"/>
    <w:rsid w:val="008B61C3"/>
    <w:rsid w:val="008B62F4"/>
    <w:rsid w:val="008B6343"/>
    <w:rsid w:val="008B64CE"/>
    <w:rsid w:val="008B6A66"/>
    <w:rsid w:val="008B6E04"/>
    <w:rsid w:val="008B6E59"/>
    <w:rsid w:val="008B707C"/>
    <w:rsid w:val="008B70FE"/>
    <w:rsid w:val="008B72BE"/>
    <w:rsid w:val="008B7636"/>
    <w:rsid w:val="008B7656"/>
    <w:rsid w:val="008B77AD"/>
    <w:rsid w:val="008B77F5"/>
    <w:rsid w:val="008B7C02"/>
    <w:rsid w:val="008B7DD9"/>
    <w:rsid w:val="008C012B"/>
    <w:rsid w:val="008C0215"/>
    <w:rsid w:val="008C05F3"/>
    <w:rsid w:val="008C0901"/>
    <w:rsid w:val="008C0CD6"/>
    <w:rsid w:val="008C0F92"/>
    <w:rsid w:val="008C1080"/>
    <w:rsid w:val="008C1096"/>
    <w:rsid w:val="008C131A"/>
    <w:rsid w:val="008C186F"/>
    <w:rsid w:val="008C18D6"/>
    <w:rsid w:val="008C1B2A"/>
    <w:rsid w:val="008C25CC"/>
    <w:rsid w:val="008C28C7"/>
    <w:rsid w:val="008C2CBA"/>
    <w:rsid w:val="008C2D29"/>
    <w:rsid w:val="008C3027"/>
    <w:rsid w:val="008C3054"/>
    <w:rsid w:val="008C3279"/>
    <w:rsid w:val="008C328E"/>
    <w:rsid w:val="008C3CCF"/>
    <w:rsid w:val="008C3FF6"/>
    <w:rsid w:val="008C4839"/>
    <w:rsid w:val="008C4C04"/>
    <w:rsid w:val="008C4C40"/>
    <w:rsid w:val="008C4E2E"/>
    <w:rsid w:val="008C56C6"/>
    <w:rsid w:val="008C5B49"/>
    <w:rsid w:val="008C5D78"/>
    <w:rsid w:val="008C6058"/>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C85"/>
    <w:rsid w:val="008D525B"/>
    <w:rsid w:val="008D5541"/>
    <w:rsid w:val="008D581D"/>
    <w:rsid w:val="008D5904"/>
    <w:rsid w:val="008D59D3"/>
    <w:rsid w:val="008D5E94"/>
    <w:rsid w:val="008D61E2"/>
    <w:rsid w:val="008D68DF"/>
    <w:rsid w:val="008D6DB7"/>
    <w:rsid w:val="008D7887"/>
    <w:rsid w:val="008D7CE3"/>
    <w:rsid w:val="008E01AC"/>
    <w:rsid w:val="008E02C1"/>
    <w:rsid w:val="008E02ED"/>
    <w:rsid w:val="008E0421"/>
    <w:rsid w:val="008E062F"/>
    <w:rsid w:val="008E074A"/>
    <w:rsid w:val="008E0A55"/>
    <w:rsid w:val="008E0D7A"/>
    <w:rsid w:val="008E0F2F"/>
    <w:rsid w:val="008E10FD"/>
    <w:rsid w:val="008E1538"/>
    <w:rsid w:val="008E19D2"/>
    <w:rsid w:val="008E1D20"/>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44C"/>
    <w:rsid w:val="008E75E9"/>
    <w:rsid w:val="008E765E"/>
    <w:rsid w:val="008E793F"/>
    <w:rsid w:val="008E79CA"/>
    <w:rsid w:val="008E79EE"/>
    <w:rsid w:val="008E7A6B"/>
    <w:rsid w:val="008E7DFA"/>
    <w:rsid w:val="008F013F"/>
    <w:rsid w:val="008F0317"/>
    <w:rsid w:val="008F038F"/>
    <w:rsid w:val="008F0942"/>
    <w:rsid w:val="008F118C"/>
    <w:rsid w:val="008F11C6"/>
    <w:rsid w:val="008F11F7"/>
    <w:rsid w:val="008F180D"/>
    <w:rsid w:val="008F2047"/>
    <w:rsid w:val="008F2CD2"/>
    <w:rsid w:val="008F3218"/>
    <w:rsid w:val="008F3391"/>
    <w:rsid w:val="008F33A9"/>
    <w:rsid w:val="008F33CD"/>
    <w:rsid w:val="008F3552"/>
    <w:rsid w:val="008F38D2"/>
    <w:rsid w:val="008F397D"/>
    <w:rsid w:val="008F3A30"/>
    <w:rsid w:val="008F3A33"/>
    <w:rsid w:val="008F4541"/>
    <w:rsid w:val="008F477F"/>
    <w:rsid w:val="008F4B47"/>
    <w:rsid w:val="008F517F"/>
    <w:rsid w:val="008F529A"/>
    <w:rsid w:val="008F5605"/>
    <w:rsid w:val="008F5615"/>
    <w:rsid w:val="008F563E"/>
    <w:rsid w:val="008F571C"/>
    <w:rsid w:val="008F57CF"/>
    <w:rsid w:val="008F591D"/>
    <w:rsid w:val="008F5938"/>
    <w:rsid w:val="008F5BA7"/>
    <w:rsid w:val="008F5BE2"/>
    <w:rsid w:val="008F5E33"/>
    <w:rsid w:val="008F5ED5"/>
    <w:rsid w:val="008F6728"/>
    <w:rsid w:val="008F678F"/>
    <w:rsid w:val="008F694A"/>
    <w:rsid w:val="008F6D89"/>
    <w:rsid w:val="008F6F29"/>
    <w:rsid w:val="008F77CF"/>
    <w:rsid w:val="008F7900"/>
    <w:rsid w:val="00900014"/>
    <w:rsid w:val="00900612"/>
    <w:rsid w:val="0090065D"/>
    <w:rsid w:val="009007B7"/>
    <w:rsid w:val="009007DE"/>
    <w:rsid w:val="009008B1"/>
    <w:rsid w:val="0090092A"/>
    <w:rsid w:val="00900B6E"/>
    <w:rsid w:val="00900CDE"/>
    <w:rsid w:val="00900FA2"/>
    <w:rsid w:val="0090159B"/>
    <w:rsid w:val="00901696"/>
    <w:rsid w:val="00901A2C"/>
    <w:rsid w:val="00901AA7"/>
    <w:rsid w:val="0090239D"/>
    <w:rsid w:val="009025E9"/>
    <w:rsid w:val="00902606"/>
    <w:rsid w:val="00902ACF"/>
    <w:rsid w:val="00902BB9"/>
    <w:rsid w:val="00902D70"/>
    <w:rsid w:val="009030E3"/>
    <w:rsid w:val="009030E9"/>
    <w:rsid w:val="00903236"/>
    <w:rsid w:val="00903A52"/>
    <w:rsid w:val="00903A59"/>
    <w:rsid w:val="00903CB3"/>
    <w:rsid w:val="00904049"/>
    <w:rsid w:val="00904063"/>
    <w:rsid w:val="009040E6"/>
    <w:rsid w:val="009043FD"/>
    <w:rsid w:val="009044C2"/>
    <w:rsid w:val="009048C5"/>
    <w:rsid w:val="00904C54"/>
    <w:rsid w:val="00904D0E"/>
    <w:rsid w:val="00904D2F"/>
    <w:rsid w:val="00905060"/>
    <w:rsid w:val="009051A6"/>
    <w:rsid w:val="0090561D"/>
    <w:rsid w:val="009057E1"/>
    <w:rsid w:val="00905F8C"/>
    <w:rsid w:val="00906023"/>
    <w:rsid w:val="009060E6"/>
    <w:rsid w:val="009068F0"/>
    <w:rsid w:val="00906C20"/>
    <w:rsid w:val="00906C91"/>
    <w:rsid w:val="00906D81"/>
    <w:rsid w:val="00906E3C"/>
    <w:rsid w:val="0090709B"/>
    <w:rsid w:val="0090713D"/>
    <w:rsid w:val="009071FC"/>
    <w:rsid w:val="009074AC"/>
    <w:rsid w:val="00907520"/>
    <w:rsid w:val="0090791C"/>
    <w:rsid w:val="00907AC8"/>
    <w:rsid w:val="00907EE6"/>
    <w:rsid w:val="00910611"/>
    <w:rsid w:val="009106C7"/>
    <w:rsid w:val="00910D1E"/>
    <w:rsid w:val="00910D61"/>
    <w:rsid w:val="00911767"/>
    <w:rsid w:val="009118F9"/>
    <w:rsid w:val="009127D9"/>
    <w:rsid w:val="00912931"/>
    <w:rsid w:val="009131AB"/>
    <w:rsid w:val="009132D0"/>
    <w:rsid w:val="00913844"/>
    <w:rsid w:val="009138FF"/>
    <w:rsid w:val="00913977"/>
    <w:rsid w:val="00913D8B"/>
    <w:rsid w:val="00914203"/>
    <w:rsid w:val="00914248"/>
    <w:rsid w:val="0091457B"/>
    <w:rsid w:val="00914902"/>
    <w:rsid w:val="00914B70"/>
    <w:rsid w:val="00914E42"/>
    <w:rsid w:val="00914E7F"/>
    <w:rsid w:val="00914FE2"/>
    <w:rsid w:val="00915359"/>
    <w:rsid w:val="0091569D"/>
    <w:rsid w:val="009163F2"/>
    <w:rsid w:val="00916588"/>
    <w:rsid w:val="00916B0A"/>
    <w:rsid w:val="00916FE1"/>
    <w:rsid w:val="0091760A"/>
    <w:rsid w:val="0091783B"/>
    <w:rsid w:val="00917890"/>
    <w:rsid w:val="009178E0"/>
    <w:rsid w:val="0091791E"/>
    <w:rsid w:val="009179F9"/>
    <w:rsid w:val="00917A06"/>
    <w:rsid w:val="00917D4B"/>
    <w:rsid w:val="00917F6F"/>
    <w:rsid w:val="0092013B"/>
    <w:rsid w:val="00920197"/>
    <w:rsid w:val="0092091D"/>
    <w:rsid w:val="00920C5A"/>
    <w:rsid w:val="00921583"/>
    <w:rsid w:val="0092165B"/>
    <w:rsid w:val="00921BFA"/>
    <w:rsid w:val="009225CF"/>
    <w:rsid w:val="009228DD"/>
    <w:rsid w:val="009231AB"/>
    <w:rsid w:val="009231C2"/>
    <w:rsid w:val="00923ED4"/>
    <w:rsid w:val="009240DB"/>
    <w:rsid w:val="009241F7"/>
    <w:rsid w:val="009243F5"/>
    <w:rsid w:val="00924716"/>
    <w:rsid w:val="00924A28"/>
    <w:rsid w:val="00924EF2"/>
    <w:rsid w:val="00925069"/>
    <w:rsid w:val="0092509F"/>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BF"/>
    <w:rsid w:val="00930F6B"/>
    <w:rsid w:val="009314ED"/>
    <w:rsid w:val="00931A98"/>
    <w:rsid w:val="00931BBF"/>
    <w:rsid w:val="00931DD0"/>
    <w:rsid w:val="009321E6"/>
    <w:rsid w:val="00932252"/>
    <w:rsid w:val="0093234D"/>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E8D"/>
    <w:rsid w:val="009353D0"/>
    <w:rsid w:val="00935A36"/>
    <w:rsid w:val="00935E08"/>
    <w:rsid w:val="00936282"/>
    <w:rsid w:val="009365AD"/>
    <w:rsid w:val="0093698A"/>
    <w:rsid w:val="00936C21"/>
    <w:rsid w:val="00936ED8"/>
    <w:rsid w:val="009370E1"/>
    <w:rsid w:val="009370FC"/>
    <w:rsid w:val="00937283"/>
    <w:rsid w:val="009372BA"/>
    <w:rsid w:val="00937499"/>
    <w:rsid w:val="009377F0"/>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C32"/>
    <w:rsid w:val="009420F7"/>
    <w:rsid w:val="0094234D"/>
    <w:rsid w:val="009423D8"/>
    <w:rsid w:val="00942566"/>
    <w:rsid w:val="009425F9"/>
    <w:rsid w:val="009426EF"/>
    <w:rsid w:val="009428BB"/>
    <w:rsid w:val="00942FC0"/>
    <w:rsid w:val="009434A6"/>
    <w:rsid w:val="009435B6"/>
    <w:rsid w:val="0094373F"/>
    <w:rsid w:val="00943802"/>
    <w:rsid w:val="00943832"/>
    <w:rsid w:val="0094385D"/>
    <w:rsid w:val="00943EA6"/>
    <w:rsid w:val="0094420E"/>
    <w:rsid w:val="009442B3"/>
    <w:rsid w:val="0094442B"/>
    <w:rsid w:val="009446CA"/>
    <w:rsid w:val="0094481F"/>
    <w:rsid w:val="00944BCB"/>
    <w:rsid w:val="00944F41"/>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AA2"/>
    <w:rsid w:val="00946D55"/>
    <w:rsid w:val="00946EB2"/>
    <w:rsid w:val="00946F43"/>
    <w:rsid w:val="0094732B"/>
    <w:rsid w:val="00947492"/>
    <w:rsid w:val="009477C8"/>
    <w:rsid w:val="00947CDC"/>
    <w:rsid w:val="00950135"/>
    <w:rsid w:val="009504C8"/>
    <w:rsid w:val="009505A6"/>
    <w:rsid w:val="009505C3"/>
    <w:rsid w:val="009505C6"/>
    <w:rsid w:val="009509FD"/>
    <w:rsid w:val="00950BFD"/>
    <w:rsid w:val="00950C85"/>
    <w:rsid w:val="00950CE7"/>
    <w:rsid w:val="009510B1"/>
    <w:rsid w:val="009519DA"/>
    <w:rsid w:val="00951AE4"/>
    <w:rsid w:val="00951B76"/>
    <w:rsid w:val="00951C12"/>
    <w:rsid w:val="00951E15"/>
    <w:rsid w:val="00951E54"/>
    <w:rsid w:val="009522E9"/>
    <w:rsid w:val="00952444"/>
    <w:rsid w:val="00953071"/>
    <w:rsid w:val="00953349"/>
    <w:rsid w:val="0095390C"/>
    <w:rsid w:val="00954512"/>
    <w:rsid w:val="00954A06"/>
    <w:rsid w:val="00954B9B"/>
    <w:rsid w:val="00954D11"/>
    <w:rsid w:val="0095508C"/>
    <w:rsid w:val="00955208"/>
    <w:rsid w:val="009554CA"/>
    <w:rsid w:val="009554FF"/>
    <w:rsid w:val="009555AE"/>
    <w:rsid w:val="009556E5"/>
    <w:rsid w:val="00955797"/>
    <w:rsid w:val="00955916"/>
    <w:rsid w:val="009567DD"/>
    <w:rsid w:val="00956846"/>
    <w:rsid w:val="00956CDF"/>
    <w:rsid w:val="00956D70"/>
    <w:rsid w:val="009572D6"/>
    <w:rsid w:val="0095754A"/>
    <w:rsid w:val="00957667"/>
    <w:rsid w:val="00957E1C"/>
    <w:rsid w:val="00957FB1"/>
    <w:rsid w:val="00960116"/>
    <w:rsid w:val="00960141"/>
    <w:rsid w:val="0096030B"/>
    <w:rsid w:val="00960533"/>
    <w:rsid w:val="009605A8"/>
    <w:rsid w:val="00960717"/>
    <w:rsid w:val="00960746"/>
    <w:rsid w:val="00960888"/>
    <w:rsid w:val="00960947"/>
    <w:rsid w:val="00960BB8"/>
    <w:rsid w:val="00960E77"/>
    <w:rsid w:val="00960E82"/>
    <w:rsid w:val="0096108C"/>
    <w:rsid w:val="00961311"/>
    <w:rsid w:val="00961493"/>
    <w:rsid w:val="00961651"/>
    <w:rsid w:val="00961B6C"/>
    <w:rsid w:val="00961F26"/>
    <w:rsid w:val="0096213D"/>
    <w:rsid w:val="00962216"/>
    <w:rsid w:val="0096247D"/>
    <w:rsid w:val="00962A3E"/>
    <w:rsid w:val="00962A99"/>
    <w:rsid w:val="00962D3A"/>
    <w:rsid w:val="00963274"/>
    <w:rsid w:val="0096341A"/>
    <w:rsid w:val="009636E6"/>
    <w:rsid w:val="0096370C"/>
    <w:rsid w:val="0096374D"/>
    <w:rsid w:val="009637FC"/>
    <w:rsid w:val="00963887"/>
    <w:rsid w:val="00963895"/>
    <w:rsid w:val="00963D15"/>
    <w:rsid w:val="00963D45"/>
    <w:rsid w:val="00963D9A"/>
    <w:rsid w:val="00964425"/>
    <w:rsid w:val="00964A07"/>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422"/>
    <w:rsid w:val="009675C4"/>
    <w:rsid w:val="00967C1D"/>
    <w:rsid w:val="00967D09"/>
    <w:rsid w:val="00967D88"/>
    <w:rsid w:val="00967E95"/>
    <w:rsid w:val="0097047F"/>
    <w:rsid w:val="00970EEE"/>
    <w:rsid w:val="00970F83"/>
    <w:rsid w:val="009711E3"/>
    <w:rsid w:val="009718E3"/>
    <w:rsid w:val="00971B47"/>
    <w:rsid w:val="00971B51"/>
    <w:rsid w:val="00971DB8"/>
    <w:rsid w:val="00971DDE"/>
    <w:rsid w:val="00972539"/>
    <w:rsid w:val="009725D0"/>
    <w:rsid w:val="00972704"/>
    <w:rsid w:val="00972903"/>
    <w:rsid w:val="00972DD3"/>
    <w:rsid w:val="009732AB"/>
    <w:rsid w:val="00973564"/>
    <w:rsid w:val="00973AA8"/>
    <w:rsid w:val="00974068"/>
    <w:rsid w:val="00974A69"/>
    <w:rsid w:val="00974D52"/>
    <w:rsid w:val="00974F76"/>
    <w:rsid w:val="00975794"/>
    <w:rsid w:val="0097581A"/>
    <w:rsid w:val="00975941"/>
    <w:rsid w:val="00975B14"/>
    <w:rsid w:val="00975B8B"/>
    <w:rsid w:val="00975C4D"/>
    <w:rsid w:val="00976060"/>
    <w:rsid w:val="009766BD"/>
    <w:rsid w:val="0097728F"/>
    <w:rsid w:val="00977329"/>
    <w:rsid w:val="009773CB"/>
    <w:rsid w:val="00977579"/>
    <w:rsid w:val="00977A25"/>
    <w:rsid w:val="00977B60"/>
    <w:rsid w:val="00977D86"/>
    <w:rsid w:val="00977E0D"/>
    <w:rsid w:val="009806CC"/>
    <w:rsid w:val="00980A11"/>
    <w:rsid w:val="00980E67"/>
    <w:rsid w:val="00980FD5"/>
    <w:rsid w:val="009814BA"/>
    <w:rsid w:val="009814CF"/>
    <w:rsid w:val="00981924"/>
    <w:rsid w:val="00981B3B"/>
    <w:rsid w:val="00981C81"/>
    <w:rsid w:val="00981D35"/>
    <w:rsid w:val="00981DF3"/>
    <w:rsid w:val="00982786"/>
    <w:rsid w:val="009828EB"/>
    <w:rsid w:val="00982AAE"/>
    <w:rsid w:val="00982BE2"/>
    <w:rsid w:val="00982C3A"/>
    <w:rsid w:val="009832C1"/>
    <w:rsid w:val="009833BE"/>
    <w:rsid w:val="009836B5"/>
    <w:rsid w:val="00983A5A"/>
    <w:rsid w:val="00983B38"/>
    <w:rsid w:val="00983D53"/>
    <w:rsid w:val="00983F22"/>
    <w:rsid w:val="009842F8"/>
    <w:rsid w:val="009844BA"/>
    <w:rsid w:val="00984547"/>
    <w:rsid w:val="00984565"/>
    <w:rsid w:val="009845A3"/>
    <w:rsid w:val="009848C7"/>
    <w:rsid w:val="00984B88"/>
    <w:rsid w:val="00984C26"/>
    <w:rsid w:val="00984C33"/>
    <w:rsid w:val="00984C3A"/>
    <w:rsid w:val="00985110"/>
    <w:rsid w:val="009851AC"/>
    <w:rsid w:val="0098522A"/>
    <w:rsid w:val="0098525B"/>
    <w:rsid w:val="00985260"/>
    <w:rsid w:val="00985717"/>
    <w:rsid w:val="00985770"/>
    <w:rsid w:val="009857D5"/>
    <w:rsid w:val="00985F3E"/>
    <w:rsid w:val="0098612B"/>
    <w:rsid w:val="0098632F"/>
    <w:rsid w:val="00986A27"/>
    <w:rsid w:val="00986D96"/>
    <w:rsid w:val="00987390"/>
    <w:rsid w:val="00987394"/>
    <w:rsid w:val="00987B4B"/>
    <w:rsid w:val="00987C4B"/>
    <w:rsid w:val="00990392"/>
    <w:rsid w:val="0099046B"/>
    <w:rsid w:val="00990487"/>
    <w:rsid w:val="00990850"/>
    <w:rsid w:val="0099176B"/>
    <w:rsid w:val="00992416"/>
    <w:rsid w:val="00992425"/>
    <w:rsid w:val="009926CC"/>
    <w:rsid w:val="00992884"/>
    <w:rsid w:val="009928D9"/>
    <w:rsid w:val="00992AEB"/>
    <w:rsid w:val="00992E99"/>
    <w:rsid w:val="00992ECB"/>
    <w:rsid w:val="00992F1C"/>
    <w:rsid w:val="0099305B"/>
    <w:rsid w:val="00993135"/>
    <w:rsid w:val="00993989"/>
    <w:rsid w:val="009939D8"/>
    <w:rsid w:val="00993E62"/>
    <w:rsid w:val="00994642"/>
    <w:rsid w:val="00994811"/>
    <w:rsid w:val="00995102"/>
    <w:rsid w:val="0099520D"/>
    <w:rsid w:val="00995407"/>
    <w:rsid w:val="00995428"/>
    <w:rsid w:val="00995913"/>
    <w:rsid w:val="00995FEE"/>
    <w:rsid w:val="00996591"/>
    <w:rsid w:val="0099661F"/>
    <w:rsid w:val="009966DC"/>
    <w:rsid w:val="00996772"/>
    <w:rsid w:val="0099716D"/>
    <w:rsid w:val="00997487"/>
    <w:rsid w:val="00997536"/>
    <w:rsid w:val="009975AA"/>
    <w:rsid w:val="00997718"/>
    <w:rsid w:val="0099782E"/>
    <w:rsid w:val="00997832"/>
    <w:rsid w:val="00997957"/>
    <w:rsid w:val="009A014C"/>
    <w:rsid w:val="009A021D"/>
    <w:rsid w:val="009A026A"/>
    <w:rsid w:val="009A0411"/>
    <w:rsid w:val="009A0427"/>
    <w:rsid w:val="009A067B"/>
    <w:rsid w:val="009A0733"/>
    <w:rsid w:val="009A141E"/>
    <w:rsid w:val="009A1842"/>
    <w:rsid w:val="009A2402"/>
    <w:rsid w:val="009A280C"/>
    <w:rsid w:val="009A283A"/>
    <w:rsid w:val="009A2843"/>
    <w:rsid w:val="009A2934"/>
    <w:rsid w:val="009A2C13"/>
    <w:rsid w:val="009A2D35"/>
    <w:rsid w:val="009A2E0F"/>
    <w:rsid w:val="009A2E23"/>
    <w:rsid w:val="009A2E9C"/>
    <w:rsid w:val="009A3173"/>
    <w:rsid w:val="009A38D8"/>
    <w:rsid w:val="009A392D"/>
    <w:rsid w:val="009A39E3"/>
    <w:rsid w:val="009A3AE6"/>
    <w:rsid w:val="009A4F7F"/>
    <w:rsid w:val="009A5157"/>
    <w:rsid w:val="009A519B"/>
    <w:rsid w:val="009A5411"/>
    <w:rsid w:val="009A57AE"/>
    <w:rsid w:val="009A59B7"/>
    <w:rsid w:val="009A5D1B"/>
    <w:rsid w:val="009A5F81"/>
    <w:rsid w:val="009A67B7"/>
    <w:rsid w:val="009A67C5"/>
    <w:rsid w:val="009A6AB2"/>
    <w:rsid w:val="009A705C"/>
    <w:rsid w:val="009A78ED"/>
    <w:rsid w:val="009A7B00"/>
    <w:rsid w:val="009B03AF"/>
    <w:rsid w:val="009B04D6"/>
    <w:rsid w:val="009B0731"/>
    <w:rsid w:val="009B0996"/>
    <w:rsid w:val="009B0B4D"/>
    <w:rsid w:val="009B0C1C"/>
    <w:rsid w:val="009B0F79"/>
    <w:rsid w:val="009B12C7"/>
    <w:rsid w:val="009B135C"/>
    <w:rsid w:val="009B13A9"/>
    <w:rsid w:val="009B15BE"/>
    <w:rsid w:val="009B163B"/>
    <w:rsid w:val="009B1A17"/>
    <w:rsid w:val="009B1F99"/>
    <w:rsid w:val="009B23BC"/>
    <w:rsid w:val="009B2791"/>
    <w:rsid w:val="009B2875"/>
    <w:rsid w:val="009B2AA2"/>
    <w:rsid w:val="009B2D12"/>
    <w:rsid w:val="009B2F46"/>
    <w:rsid w:val="009B392E"/>
    <w:rsid w:val="009B3D48"/>
    <w:rsid w:val="009B3DD6"/>
    <w:rsid w:val="009B3F8A"/>
    <w:rsid w:val="009B3FAC"/>
    <w:rsid w:val="009B4043"/>
    <w:rsid w:val="009B40A1"/>
    <w:rsid w:val="009B42BA"/>
    <w:rsid w:val="009B4CB4"/>
    <w:rsid w:val="009B5181"/>
    <w:rsid w:val="009B51C7"/>
    <w:rsid w:val="009B521A"/>
    <w:rsid w:val="009B5328"/>
    <w:rsid w:val="009B532D"/>
    <w:rsid w:val="009B5413"/>
    <w:rsid w:val="009B544F"/>
    <w:rsid w:val="009B58ED"/>
    <w:rsid w:val="009B594C"/>
    <w:rsid w:val="009B5B20"/>
    <w:rsid w:val="009B5D86"/>
    <w:rsid w:val="009B604B"/>
    <w:rsid w:val="009B641A"/>
    <w:rsid w:val="009B6C9A"/>
    <w:rsid w:val="009B6CD8"/>
    <w:rsid w:val="009B6DD2"/>
    <w:rsid w:val="009B74CD"/>
    <w:rsid w:val="009B74EB"/>
    <w:rsid w:val="009B792D"/>
    <w:rsid w:val="009C000B"/>
    <w:rsid w:val="009C0097"/>
    <w:rsid w:val="009C0142"/>
    <w:rsid w:val="009C026D"/>
    <w:rsid w:val="009C0805"/>
    <w:rsid w:val="009C08C5"/>
    <w:rsid w:val="009C0983"/>
    <w:rsid w:val="009C0C35"/>
    <w:rsid w:val="009C0E46"/>
    <w:rsid w:val="009C1262"/>
    <w:rsid w:val="009C1289"/>
    <w:rsid w:val="009C156E"/>
    <w:rsid w:val="009C1B7D"/>
    <w:rsid w:val="009C1DBA"/>
    <w:rsid w:val="009C2060"/>
    <w:rsid w:val="009C20C9"/>
    <w:rsid w:val="009C27A3"/>
    <w:rsid w:val="009C27DD"/>
    <w:rsid w:val="009C28A6"/>
    <w:rsid w:val="009C2C1F"/>
    <w:rsid w:val="009C2FFF"/>
    <w:rsid w:val="009C300E"/>
    <w:rsid w:val="009C319A"/>
    <w:rsid w:val="009C32C7"/>
    <w:rsid w:val="009C3B5D"/>
    <w:rsid w:val="009C3F20"/>
    <w:rsid w:val="009C458C"/>
    <w:rsid w:val="009C458E"/>
    <w:rsid w:val="009C46C8"/>
    <w:rsid w:val="009C4718"/>
    <w:rsid w:val="009C49CA"/>
    <w:rsid w:val="009C4A36"/>
    <w:rsid w:val="009C4D5A"/>
    <w:rsid w:val="009C4D99"/>
    <w:rsid w:val="009C4EDD"/>
    <w:rsid w:val="009C519E"/>
    <w:rsid w:val="009C52C2"/>
    <w:rsid w:val="009C52CB"/>
    <w:rsid w:val="009C5309"/>
    <w:rsid w:val="009C554A"/>
    <w:rsid w:val="009C5587"/>
    <w:rsid w:val="009C571B"/>
    <w:rsid w:val="009C5878"/>
    <w:rsid w:val="009C58B4"/>
    <w:rsid w:val="009C5F02"/>
    <w:rsid w:val="009C618E"/>
    <w:rsid w:val="009C6779"/>
    <w:rsid w:val="009C69C4"/>
    <w:rsid w:val="009C6A3A"/>
    <w:rsid w:val="009C6B9D"/>
    <w:rsid w:val="009C6C88"/>
    <w:rsid w:val="009C6DC8"/>
    <w:rsid w:val="009C73E6"/>
    <w:rsid w:val="009C76FD"/>
    <w:rsid w:val="009C7A57"/>
    <w:rsid w:val="009C7DEC"/>
    <w:rsid w:val="009D01BF"/>
    <w:rsid w:val="009D0314"/>
    <w:rsid w:val="009D0A62"/>
    <w:rsid w:val="009D0A75"/>
    <w:rsid w:val="009D0C1F"/>
    <w:rsid w:val="009D0DAC"/>
    <w:rsid w:val="009D111B"/>
    <w:rsid w:val="009D111E"/>
    <w:rsid w:val="009D1135"/>
    <w:rsid w:val="009D1137"/>
    <w:rsid w:val="009D135D"/>
    <w:rsid w:val="009D15C0"/>
    <w:rsid w:val="009D199D"/>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F2"/>
    <w:rsid w:val="009D47A4"/>
    <w:rsid w:val="009D48DA"/>
    <w:rsid w:val="009D4A4F"/>
    <w:rsid w:val="009D4C20"/>
    <w:rsid w:val="009D5233"/>
    <w:rsid w:val="009D526A"/>
    <w:rsid w:val="009D5EA8"/>
    <w:rsid w:val="009D66E2"/>
    <w:rsid w:val="009D6886"/>
    <w:rsid w:val="009D68E3"/>
    <w:rsid w:val="009D6D4F"/>
    <w:rsid w:val="009D7078"/>
    <w:rsid w:val="009D72B4"/>
    <w:rsid w:val="009D731C"/>
    <w:rsid w:val="009D7454"/>
    <w:rsid w:val="009D75B8"/>
    <w:rsid w:val="009D79CF"/>
    <w:rsid w:val="009D7D86"/>
    <w:rsid w:val="009D7D90"/>
    <w:rsid w:val="009E09B1"/>
    <w:rsid w:val="009E0A1D"/>
    <w:rsid w:val="009E0DD9"/>
    <w:rsid w:val="009E12B8"/>
    <w:rsid w:val="009E137C"/>
    <w:rsid w:val="009E14C5"/>
    <w:rsid w:val="009E166F"/>
    <w:rsid w:val="009E1F6B"/>
    <w:rsid w:val="009E1F89"/>
    <w:rsid w:val="009E222A"/>
    <w:rsid w:val="009E2269"/>
    <w:rsid w:val="009E2DB6"/>
    <w:rsid w:val="009E33B0"/>
    <w:rsid w:val="009E3470"/>
    <w:rsid w:val="009E364C"/>
    <w:rsid w:val="009E3807"/>
    <w:rsid w:val="009E3C1E"/>
    <w:rsid w:val="009E403B"/>
    <w:rsid w:val="009E447D"/>
    <w:rsid w:val="009E4524"/>
    <w:rsid w:val="009E45E4"/>
    <w:rsid w:val="009E45E8"/>
    <w:rsid w:val="009E4900"/>
    <w:rsid w:val="009E4B3D"/>
    <w:rsid w:val="009E4F3B"/>
    <w:rsid w:val="009E5013"/>
    <w:rsid w:val="009E50FE"/>
    <w:rsid w:val="009E5200"/>
    <w:rsid w:val="009E550B"/>
    <w:rsid w:val="009E5B6D"/>
    <w:rsid w:val="009E6455"/>
    <w:rsid w:val="009E66EC"/>
    <w:rsid w:val="009E6879"/>
    <w:rsid w:val="009E68B1"/>
    <w:rsid w:val="009E6951"/>
    <w:rsid w:val="009E6D81"/>
    <w:rsid w:val="009E6E72"/>
    <w:rsid w:val="009E72C0"/>
    <w:rsid w:val="009E7436"/>
    <w:rsid w:val="009E75C1"/>
    <w:rsid w:val="009E775E"/>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A8A"/>
    <w:rsid w:val="009F2287"/>
    <w:rsid w:val="009F2473"/>
    <w:rsid w:val="009F26B9"/>
    <w:rsid w:val="009F2929"/>
    <w:rsid w:val="009F2E30"/>
    <w:rsid w:val="009F2F61"/>
    <w:rsid w:val="009F3103"/>
    <w:rsid w:val="009F36C9"/>
    <w:rsid w:val="009F3A18"/>
    <w:rsid w:val="009F3FBC"/>
    <w:rsid w:val="009F41A9"/>
    <w:rsid w:val="009F4331"/>
    <w:rsid w:val="009F4475"/>
    <w:rsid w:val="009F4B6A"/>
    <w:rsid w:val="009F4EF4"/>
    <w:rsid w:val="009F4F4B"/>
    <w:rsid w:val="009F52C6"/>
    <w:rsid w:val="009F5694"/>
    <w:rsid w:val="009F5F13"/>
    <w:rsid w:val="009F609F"/>
    <w:rsid w:val="009F65DF"/>
    <w:rsid w:val="009F66C8"/>
    <w:rsid w:val="009F6CF6"/>
    <w:rsid w:val="009F74D5"/>
    <w:rsid w:val="009F775F"/>
    <w:rsid w:val="009F7C49"/>
    <w:rsid w:val="009F7EE4"/>
    <w:rsid w:val="009F7F1C"/>
    <w:rsid w:val="00A0021B"/>
    <w:rsid w:val="00A003FB"/>
    <w:rsid w:val="00A007FA"/>
    <w:rsid w:val="00A009FA"/>
    <w:rsid w:val="00A00A7F"/>
    <w:rsid w:val="00A00CBA"/>
    <w:rsid w:val="00A00CE6"/>
    <w:rsid w:val="00A013F3"/>
    <w:rsid w:val="00A01552"/>
    <w:rsid w:val="00A015F6"/>
    <w:rsid w:val="00A01658"/>
    <w:rsid w:val="00A01685"/>
    <w:rsid w:val="00A016DD"/>
    <w:rsid w:val="00A0170C"/>
    <w:rsid w:val="00A017AA"/>
    <w:rsid w:val="00A01A77"/>
    <w:rsid w:val="00A01C87"/>
    <w:rsid w:val="00A01CFD"/>
    <w:rsid w:val="00A02238"/>
    <w:rsid w:val="00A032DA"/>
    <w:rsid w:val="00A033ED"/>
    <w:rsid w:val="00A03D23"/>
    <w:rsid w:val="00A03F11"/>
    <w:rsid w:val="00A0429C"/>
    <w:rsid w:val="00A04D84"/>
    <w:rsid w:val="00A05890"/>
    <w:rsid w:val="00A059A9"/>
    <w:rsid w:val="00A05DFB"/>
    <w:rsid w:val="00A061E8"/>
    <w:rsid w:val="00A06460"/>
    <w:rsid w:val="00A0649F"/>
    <w:rsid w:val="00A06D7C"/>
    <w:rsid w:val="00A06E29"/>
    <w:rsid w:val="00A070DA"/>
    <w:rsid w:val="00A074A7"/>
    <w:rsid w:val="00A0778F"/>
    <w:rsid w:val="00A07805"/>
    <w:rsid w:val="00A078E4"/>
    <w:rsid w:val="00A07CE8"/>
    <w:rsid w:val="00A10082"/>
    <w:rsid w:val="00A100D8"/>
    <w:rsid w:val="00A101FF"/>
    <w:rsid w:val="00A1033A"/>
    <w:rsid w:val="00A1056A"/>
    <w:rsid w:val="00A1064A"/>
    <w:rsid w:val="00A111AE"/>
    <w:rsid w:val="00A11220"/>
    <w:rsid w:val="00A11288"/>
    <w:rsid w:val="00A1131E"/>
    <w:rsid w:val="00A117E4"/>
    <w:rsid w:val="00A119ED"/>
    <w:rsid w:val="00A11D3D"/>
    <w:rsid w:val="00A12539"/>
    <w:rsid w:val="00A12960"/>
    <w:rsid w:val="00A12C68"/>
    <w:rsid w:val="00A12D8E"/>
    <w:rsid w:val="00A13154"/>
    <w:rsid w:val="00A134B6"/>
    <w:rsid w:val="00A1367E"/>
    <w:rsid w:val="00A136E5"/>
    <w:rsid w:val="00A13E03"/>
    <w:rsid w:val="00A13E05"/>
    <w:rsid w:val="00A13E89"/>
    <w:rsid w:val="00A140AD"/>
    <w:rsid w:val="00A1411F"/>
    <w:rsid w:val="00A14667"/>
    <w:rsid w:val="00A14792"/>
    <w:rsid w:val="00A14B4E"/>
    <w:rsid w:val="00A14CCA"/>
    <w:rsid w:val="00A15109"/>
    <w:rsid w:val="00A152F1"/>
    <w:rsid w:val="00A155A7"/>
    <w:rsid w:val="00A158E2"/>
    <w:rsid w:val="00A15910"/>
    <w:rsid w:val="00A15940"/>
    <w:rsid w:val="00A15C6F"/>
    <w:rsid w:val="00A15D65"/>
    <w:rsid w:val="00A16222"/>
    <w:rsid w:val="00A1659A"/>
    <w:rsid w:val="00A17A17"/>
    <w:rsid w:val="00A17AD5"/>
    <w:rsid w:val="00A17BC5"/>
    <w:rsid w:val="00A17CA2"/>
    <w:rsid w:val="00A17FB7"/>
    <w:rsid w:val="00A2000C"/>
    <w:rsid w:val="00A203D6"/>
    <w:rsid w:val="00A209C9"/>
    <w:rsid w:val="00A20AA7"/>
    <w:rsid w:val="00A21274"/>
    <w:rsid w:val="00A21560"/>
    <w:rsid w:val="00A21EF6"/>
    <w:rsid w:val="00A223C8"/>
    <w:rsid w:val="00A226BC"/>
    <w:rsid w:val="00A2284A"/>
    <w:rsid w:val="00A23221"/>
    <w:rsid w:val="00A2359B"/>
    <w:rsid w:val="00A237E0"/>
    <w:rsid w:val="00A2389A"/>
    <w:rsid w:val="00A23BAD"/>
    <w:rsid w:val="00A23D48"/>
    <w:rsid w:val="00A2400F"/>
    <w:rsid w:val="00A2435B"/>
    <w:rsid w:val="00A2437A"/>
    <w:rsid w:val="00A244CA"/>
    <w:rsid w:val="00A24E37"/>
    <w:rsid w:val="00A250C1"/>
    <w:rsid w:val="00A251AD"/>
    <w:rsid w:val="00A2565E"/>
    <w:rsid w:val="00A25A56"/>
    <w:rsid w:val="00A26006"/>
    <w:rsid w:val="00A264B0"/>
    <w:rsid w:val="00A26565"/>
    <w:rsid w:val="00A2677B"/>
    <w:rsid w:val="00A26789"/>
    <w:rsid w:val="00A2699C"/>
    <w:rsid w:val="00A26CD0"/>
    <w:rsid w:val="00A26F1E"/>
    <w:rsid w:val="00A27192"/>
    <w:rsid w:val="00A27217"/>
    <w:rsid w:val="00A272EF"/>
    <w:rsid w:val="00A27653"/>
    <w:rsid w:val="00A27783"/>
    <w:rsid w:val="00A27858"/>
    <w:rsid w:val="00A30E51"/>
    <w:rsid w:val="00A31376"/>
    <w:rsid w:val="00A316C7"/>
    <w:rsid w:val="00A31B72"/>
    <w:rsid w:val="00A31BD3"/>
    <w:rsid w:val="00A31F4B"/>
    <w:rsid w:val="00A322AF"/>
    <w:rsid w:val="00A323F7"/>
    <w:rsid w:val="00A324C0"/>
    <w:rsid w:val="00A32700"/>
    <w:rsid w:val="00A327BC"/>
    <w:rsid w:val="00A32B4F"/>
    <w:rsid w:val="00A32CE6"/>
    <w:rsid w:val="00A32DB6"/>
    <w:rsid w:val="00A32EAD"/>
    <w:rsid w:val="00A3311F"/>
    <w:rsid w:val="00A3324B"/>
    <w:rsid w:val="00A333DA"/>
    <w:rsid w:val="00A33543"/>
    <w:rsid w:val="00A33566"/>
    <w:rsid w:val="00A339EA"/>
    <w:rsid w:val="00A33B15"/>
    <w:rsid w:val="00A33D88"/>
    <w:rsid w:val="00A34010"/>
    <w:rsid w:val="00A348FF"/>
    <w:rsid w:val="00A34BBD"/>
    <w:rsid w:val="00A34DE7"/>
    <w:rsid w:val="00A34DFC"/>
    <w:rsid w:val="00A34EFF"/>
    <w:rsid w:val="00A3520E"/>
    <w:rsid w:val="00A35472"/>
    <w:rsid w:val="00A35520"/>
    <w:rsid w:val="00A35737"/>
    <w:rsid w:val="00A35CFD"/>
    <w:rsid w:val="00A36927"/>
    <w:rsid w:val="00A36EF2"/>
    <w:rsid w:val="00A3704F"/>
    <w:rsid w:val="00A37253"/>
    <w:rsid w:val="00A37AFA"/>
    <w:rsid w:val="00A403AE"/>
    <w:rsid w:val="00A404D6"/>
    <w:rsid w:val="00A4058D"/>
    <w:rsid w:val="00A406D8"/>
    <w:rsid w:val="00A40C5B"/>
    <w:rsid w:val="00A40D74"/>
    <w:rsid w:val="00A40F7E"/>
    <w:rsid w:val="00A40F96"/>
    <w:rsid w:val="00A412C2"/>
    <w:rsid w:val="00A4135B"/>
    <w:rsid w:val="00A4155F"/>
    <w:rsid w:val="00A4161C"/>
    <w:rsid w:val="00A416CE"/>
    <w:rsid w:val="00A418AA"/>
    <w:rsid w:val="00A41A73"/>
    <w:rsid w:val="00A41B28"/>
    <w:rsid w:val="00A41EFC"/>
    <w:rsid w:val="00A41F2C"/>
    <w:rsid w:val="00A421FA"/>
    <w:rsid w:val="00A42217"/>
    <w:rsid w:val="00A42EED"/>
    <w:rsid w:val="00A42FAF"/>
    <w:rsid w:val="00A42FB1"/>
    <w:rsid w:val="00A43212"/>
    <w:rsid w:val="00A432EA"/>
    <w:rsid w:val="00A43558"/>
    <w:rsid w:val="00A43B30"/>
    <w:rsid w:val="00A43BE5"/>
    <w:rsid w:val="00A43FDB"/>
    <w:rsid w:val="00A4460F"/>
    <w:rsid w:val="00A44993"/>
    <w:rsid w:val="00A44A1D"/>
    <w:rsid w:val="00A44AD8"/>
    <w:rsid w:val="00A44F12"/>
    <w:rsid w:val="00A451D0"/>
    <w:rsid w:val="00A4580F"/>
    <w:rsid w:val="00A45845"/>
    <w:rsid w:val="00A458E3"/>
    <w:rsid w:val="00A45D21"/>
    <w:rsid w:val="00A45D89"/>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E1B"/>
    <w:rsid w:val="00A50E52"/>
    <w:rsid w:val="00A50EF7"/>
    <w:rsid w:val="00A513C0"/>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4300"/>
    <w:rsid w:val="00A549C9"/>
    <w:rsid w:val="00A54E7B"/>
    <w:rsid w:val="00A54F7E"/>
    <w:rsid w:val="00A54FAA"/>
    <w:rsid w:val="00A55006"/>
    <w:rsid w:val="00A55DB2"/>
    <w:rsid w:val="00A5608E"/>
    <w:rsid w:val="00A5633E"/>
    <w:rsid w:val="00A5648D"/>
    <w:rsid w:val="00A564BA"/>
    <w:rsid w:val="00A56ACB"/>
    <w:rsid w:val="00A56B85"/>
    <w:rsid w:val="00A56EB3"/>
    <w:rsid w:val="00A572D2"/>
    <w:rsid w:val="00A5740F"/>
    <w:rsid w:val="00A57664"/>
    <w:rsid w:val="00A577CC"/>
    <w:rsid w:val="00A579B6"/>
    <w:rsid w:val="00A57FF7"/>
    <w:rsid w:val="00A60268"/>
    <w:rsid w:val="00A60648"/>
    <w:rsid w:val="00A606FD"/>
    <w:rsid w:val="00A607B3"/>
    <w:rsid w:val="00A60957"/>
    <w:rsid w:val="00A60B6E"/>
    <w:rsid w:val="00A60CB6"/>
    <w:rsid w:val="00A610C4"/>
    <w:rsid w:val="00A613D6"/>
    <w:rsid w:val="00A615AB"/>
    <w:rsid w:val="00A619E0"/>
    <w:rsid w:val="00A61B27"/>
    <w:rsid w:val="00A61F77"/>
    <w:rsid w:val="00A61FA0"/>
    <w:rsid w:val="00A62754"/>
    <w:rsid w:val="00A62790"/>
    <w:rsid w:val="00A62A3E"/>
    <w:rsid w:val="00A62C6C"/>
    <w:rsid w:val="00A62F9B"/>
    <w:rsid w:val="00A63152"/>
    <w:rsid w:val="00A631D8"/>
    <w:rsid w:val="00A6394B"/>
    <w:rsid w:val="00A63E70"/>
    <w:rsid w:val="00A63EE3"/>
    <w:rsid w:val="00A644F3"/>
    <w:rsid w:val="00A64670"/>
    <w:rsid w:val="00A64B26"/>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A5"/>
    <w:rsid w:val="00A67C3A"/>
    <w:rsid w:val="00A67CED"/>
    <w:rsid w:val="00A67F2F"/>
    <w:rsid w:val="00A703AB"/>
    <w:rsid w:val="00A7053F"/>
    <w:rsid w:val="00A70683"/>
    <w:rsid w:val="00A706EF"/>
    <w:rsid w:val="00A708E2"/>
    <w:rsid w:val="00A7096D"/>
    <w:rsid w:val="00A70A81"/>
    <w:rsid w:val="00A70DAD"/>
    <w:rsid w:val="00A71007"/>
    <w:rsid w:val="00A71070"/>
    <w:rsid w:val="00A710C3"/>
    <w:rsid w:val="00A71753"/>
    <w:rsid w:val="00A71E2F"/>
    <w:rsid w:val="00A722E1"/>
    <w:rsid w:val="00A72393"/>
    <w:rsid w:val="00A7261D"/>
    <w:rsid w:val="00A7294F"/>
    <w:rsid w:val="00A72FBC"/>
    <w:rsid w:val="00A7315C"/>
    <w:rsid w:val="00A735BD"/>
    <w:rsid w:val="00A739B3"/>
    <w:rsid w:val="00A73C12"/>
    <w:rsid w:val="00A742F6"/>
    <w:rsid w:val="00A74426"/>
    <w:rsid w:val="00A747CF"/>
    <w:rsid w:val="00A748C7"/>
    <w:rsid w:val="00A7496B"/>
    <w:rsid w:val="00A74D6D"/>
    <w:rsid w:val="00A74F52"/>
    <w:rsid w:val="00A7512B"/>
    <w:rsid w:val="00A75431"/>
    <w:rsid w:val="00A757FC"/>
    <w:rsid w:val="00A75C01"/>
    <w:rsid w:val="00A75F42"/>
    <w:rsid w:val="00A761C3"/>
    <w:rsid w:val="00A763FC"/>
    <w:rsid w:val="00A765CD"/>
    <w:rsid w:val="00A767E1"/>
    <w:rsid w:val="00A76CE8"/>
    <w:rsid w:val="00A76DA0"/>
    <w:rsid w:val="00A77222"/>
    <w:rsid w:val="00A779A4"/>
    <w:rsid w:val="00A77E21"/>
    <w:rsid w:val="00A77F84"/>
    <w:rsid w:val="00A80199"/>
    <w:rsid w:val="00A802E5"/>
    <w:rsid w:val="00A8098C"/>
    <w:rsid w:val="00A80DB4"/>
    <w:rsid w:val="00A80E1D"/>
    <w:rsid w:val="00A80F2B"/>
    <w:rsid w:val="00A816EF"/>
    <w:rsid w:val="00A81A84"/>
    <w:rsid w:val="00A81DA6"/>
    <w:rsid w:val="00A822DC"/>
    <w:rsid w:val="00A82444"/>
    <w:rsid w:val="00A8323F"/>
    <w:rsid w:val="00A8325F"/>
    <w:rsid w:val="00A8352E"/>
    <w:rsid w:val="00A83806"/>
    <w:rsid w:val="00A83831"/>
    <w:rsid w:val="00A83DD9"/>
    <w:rsid w:val="00A840AD"/>
    <w:rsid w:val="00A8459F"/>
    <w:rsid w:val="00A84869"/>
    <w:rsid w:val="00A84BB2"/>
    <w:rsid w:val="00A851D6"/>
    <w:rsid w:val="00A852F0"/>
    <w:rsid w:val="00A85CE6"/>
    <w:rsid w:val="00A86058"/>
    <w:rsid w:val="00A861C9"/>
    <w:rsid w:val="00A863FF"/>
    <w:rsid w:val="00A866AC"/>
    <w:rsid w:val="00A866F1"/>
    <w:rsid w:val="00A86956"/>
    <w:rsid w:val="00A86E56"/>
    <w:rsid w:val="00A877AD"/>
    <w:rsid w:val="00A87B07"/>
    <w:rsid w:val="00A87BB4"/>
    <w:rsid w:val="00A87E16"/>
    <w:rsid w:val="00A87E1C"/>
    <w:rsid w:val="00A87ED0"/>
    <w:rsid w:val="00A90145"/>
    <w:rsid w:val="00A9042B"/>
    <w:rsid w:val="00A9062C"/>
    <w:rsid w:val="00A90670"/>
    <w:rsid w:val="00A908BB"/>
    <w:rsid w:val="00A91208"/>
    <w:rsid w:val="00A913A0"/>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41A9"/>
    <w:rsid w:val="00A941AC"/>
    <w:rsid w:val="00A94863"/>
    <w:rsid w:val="00A94998"/>
    <w:rsid w:val="00A94B99"/>
    <w:rsid w:val="00A9508C"/>
    <w:rsid w:val="00A95113"/>
    <w:rsid w:val="00A95141"/>
    <w:rsid w:val="00A95177"/>
    <w:rsid w:val="00A959BA"/>
    <w:rsid w:val="00A95A3B"/>
    <w:rsid w:val="00A95B5D"/>
    <w:rsid w:val="00A95EA6"/>
    <w:rsid w:val="00A95F2E"/>
    <w:rsid w:val="00A96694"/>
    <w:rsid w:val="00A9676A"/>
    <w:rsid w:val="00A96897"/>
    <w:rsid w:val="00A973F2"/>
    <w:rsid w:val="00A9752B"/>
    <w:rsid w:val="00A9757E"/>
    <w:rsid w:val="00A97759"/>
    <w:rsid w:val="00A97828"/>
    <w:rsid w:val="00A9785D"/>
    <w:rsid w:val="00A97A34"/>
    <w:rsid w:val="00A97A89"/>
    <w:rsid w:val="00A97B26"/>
    <w:rsid w:val="00A97CAE"/>
    <w:rsid w:val="00A97E6A"/>
    <w:rsid w:val="00AA02D0"/>
    <w:rsid w:val="00AA0302"/>
    <w:rsid w:val="00AA06B5"/>
    <w:rsid w:val="00AA071E"/>
    <w:rsid w:val="00AA0C7E"/>
    <w:rsid w:val="00AA0CF0"/>
    <w:rsid w:val="00AA0E4F"/>
    <w:rsid w:val="00AA0F95"/>
    <w:rsid w:val="00AA106B"/>
    <w:rsid w:val="00AA10EA"/>
    <w:rsid w:val="00AA116F"/>
    <w:rsid w:val="00AA117A"/>
    <w:rsid w:val="00AA13DA"/>
    <w:rsid w:val="00AA14AD"/>
    <w:rsid w:val="00AA18A7"/>
    <w:rsid w:val="00AA19D0"/>
    <w:rsid w:val="00AA1B1C"/>
    <w:rsid w:val="00AA20D6"/>
    <w:rsid w:val="00AA220A"/>
    <w:rsid w:val="00AA238E"/>
    <w:rsid w:val="00AA2961"/>
    <w:rsid w:val="00AA29D5"/>
    <w:rsid w:val="00AA328B"/>
    <w:rsid w:val="00AA3341"/>
    <w:rsid w:val="00AA347A"/>
    <w:rsid w:val="00AA3618"/>
    <w:rsid w:val="00AA3E39"/>
    <w:rsid w:val="00AA46E3"/>
    <w:rsid w:val="00AA4960"/>
    <w:rsid w:val="00AA4D19"/>
    <w:rsid w:val="00AA4E69"/>
    <w:rsid w:val="00AA4FC9"/>
    <w:rsid w:val="00AA54B6"/>
    <w:rsid w:val="00AA55C8"/>
    <w:rsid w:val="00AA5617"/>
    <w:rsid w:val="00AA574E"/>
    <w:rsid w:val="00AA57DF"/>
    <w:rsid w:val="00AA626E"/>
    <w:rsid w:val="00AA66D2"/>
    <w:rsid w:val="00AA6941"/>
    <w:rsid w:val="00AA6AC9"/>
    <w:rsid w:val="00AA6C51"/>
    <w:rsid w:val="00AA72F6"/>
    <w:rsid w:val="00AA73CC"/>
    <w:rsid w:val="00AA74A5"/>
    <w:rsid w:val="00AA74E6"/>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229"/>
    <w:rsid w:val="00AB26B8"/>
    <w:rsid w:val="00AB2869"/>
    <w:rsid w:val="00AB2A55"/>
    <w:rsid w:val="00AB2C5D"/>
    <w:rsid w:val="00AB2F5E"/>
    <w:rsid w:val="00AB30D5"/>
    <w:rsid w:val="00AB337E"/>
    <w:rsid w:val="00AB33E2"/>
    <w:rsid w:val="00AB3976"/>
    <w:rsid w:val="00AB39B3"/>
    <w:rsid w:val="00AB3E64"/>
    <w:rsid w:val="00AB3EFE"/>
    <w:rsid w:val="00AB4250"/>
    <w:rsid w:val="00AB4416"/>
    <w:rsid w:val="00AB4523"/>
    <w:rsid w:val="00AB4865"/>
    <w:rsid w:val="00AB48A2"/>
    <w:rsid w:val="00AB4B74"/>
    <w:rsid w:val="00AB4C44"/>
    <w:rsid w:val="00AB4D8D"/>
    <w:rsid w:val="00AB4DEE"/>
    <w:rsid w:val="00AB4E1A"/>
    <w:rsid w:val="00AB510C"/>
    <w:rsid w:val="00AB516D"/>
    <w:rsid w:val="00AB59DF"/>
    <w:rsid w:val="00AB642D"/>
    <w:rsid w:val="00AB64AF"/>
    <w:rsid w:val="00AB664C"/>
    <w:rsid w:val="00AB6DFB"/>
    <w:rsid w:val="00AB714D"/>
    <w:rsid w:val="00AB7180"/>
    <w:rsid w:val="00AB7AD3"/>
    <w:rsid w:val="00AB7B9C"/>
    <w:rsid w:val="00AB7CD2"/>
    <w:rsid w:val="00AB7E5C"/>
    <w:rsid w:val="00AC0119"/>
    <w:rsid w:val="00AC0120"/>
    <w:rsid w:val="00AC0146"/>
    <w:rsid w:val="00AC0290"/>
    <w:rsid w:val="00AC0750"/>
    <w:rsid w:val="00AC0759"/>
    <w:rsid w:val="00AC081F"/>
    <w:rsid w:val="00AC0B7A"/>
    <w:rsid w:val="00AC0CC5"/>
    <w:rsid w:val="00AC0D3A"/>
    <w:rsid w:val="00AC174A"/>
    <w:rsid w:val="00AC1D0D"/>
    <w:rsid w:val="00AC1D77"/>
    <w:rsid w:val="00AC238C"/>
    <w:rsid w:val="00AC26EF"/>
    <w:rsid w:val="00AC29CC"/>
    <w:rsid w:val="00AC2BDC"/>
    <w:rsid w:val="00AC2C03"/>
    <w:rsid w:val="00AC35B4"/>
    <w:rsid w:val="00AC3839"/>
    <w:rsid w:val="00AC3A34"/>
    <w:rsid w:val="00AC3B37"/>
    <w:rsid w:val="00AC3C6A"/>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2E4"/>
    <w:rsid w:val="00AC6439"/>
    <w:rsid w:val="00AC659A"/>
    <w:rsid w:val="00AC674C"/>
    <w:rsid w:val="00AC6D33"/>
    <w:rsid w:val="00AC6E55"/>
    <w:rsid w:val="00AC7089"/>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109"/>
    <w:rsid w:val="00AD128F"/>
    <w:rsid w:val="00AD1681"/>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405A"/>
    <w:rsid w:val="00AD48BF"/>
    <w:rsid w:val="00AD4A9C"/>
    <w:rsid w:val="00AD4F42"/>
    <w:rsid w:val="00AD5125"/>
    <w:rsid w:val="00AD5294"/>
    <w:rsid w:val="00AD53F2"/>
    <w:rsid w:val="00AD545D"/>
    <w:rsid w:val="00AD5499"/>
    <w:rsid w:val="00AD5901"/>
    <w:rsid w:val="00AD5A35"/>
    <w:rsid w:val="00AD5B4B"/>
    <w:rsid w:val="00AD5E8E"/>
    <w:rsid w:val="00AD63CC"/>
    <w:rsid w:val="00AD6598"/>
    <w:rsid w:val="00AD6A36"/>
    <w:rsid w:val="00AD6C1B"/>
    <w:rsid w:val="00AD6D2E"/>
    <w:rsid w:val="00AD6DE8"/>
    <w:rsid w:val="00AD6FB9"/>
    <w:rsid w:val="00AD733A"/>
    <w:rsid w:val="00AD741B"/>
    <w:rsid w:val="00AD7922"/>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76E"/>
    <w:rsid w:val="00AE17DE"/>
    <w:rsid w:val="00AE19A8"/>
    <w:rsid w:val="00AE19F1"/>
    <w:rsid w:val="00AE1E97"/>
    <w:rsid w:val="00AE2144"/>
    <w:rsid w:val="00AE21B4"/>
    <w:rsid w:val="00AE246C"/>
    <w:rsid w:val="00AE2819"/>
    <w:rsid w:val="00AE34B8"/>
    <w:rsid w:val="00AE35FF"/>
    <w:rsid w:val="00AE3647"/>
    <w:rsid w:val="00AE36A3"/>
    <w:rsid w:val="00AE3AC0"/>
    <w:rsid w:val="00AE3E95"/>
    <w:rsid w:val="00AE41E7"/>
    <w:rsid w:val="00AE4342"/>
    <w:rsid w:val="00AE465E"/>
    <w:rsid w:val="00AE4845"/>
    <w:rsid w:val="00AE4962"/>
    <w:rsid w:val="00AE4A9B"/>
    <w:rsid w:val="00AE4AB9"/>
    <w:rsid w:val="00AE4E11"/>
    <w:rsid w:val="00AE4F6B"/>
    <w:rsid w:val="00AE5294"/>
    <w:rsid w:val="00AE53E7"/>
    <w:rsid w:val="00AE543D"/>
    <w:rsid w:val="00AE552E"/>
    <w:rsid w:val="00AE55A8"/>
    <w:rsid w:val="00AE56A1"/>
    <w:rsid w:val="00AE586B"/>
    <w:rsid w:val="00AE58C1"/>
    <w:rsid w:val="00AE5AA0"/>
    <w:rsid w:val="00AE5CC7"/>
    <w:rsid w:val="00AE5D26"/>
    <w:rsid w:val="00AE5F62"/>
    <w:rsid w:val="00AE63FA"/>
    <w:rsid w:val="00AE64AD"/>
    <w:rsid w:val="00AE68CA"/>
    <w:rsid w:val="00AE6994"/>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424"/>
    <w:rsid w:val="00AF15B8"/>
    <w:rsid w:val="00AF16D1"/>
    <w:rsid w:val="00AF1D65"/>
    <w:rsid w:val="00AF1FE0"/>
    <w:rsid w:val="00AF22B1"/>
    <w:rsid w:val="00AF2CB9"/>
    <w:rsid w:val="00AF32D6"/>
    <w:rsid w:val="00AF33F6"/>
    <w:rsid w:val="00AF345E"/>
    <w:rsid w:val="00AF36E1"/>
    <w:rsid w:val="00AF3E03"/>
    <w:rsid w:val="00AF3E8A"/>
    <w:rsid w:val="00AF405D"/>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F9D"/>
    <w:rsid w:val="00B010CA"/>
    <w:rsid w:val="00B011A3"/>
    <w:rsid w:val="00B01222"/>
    <w:rsid w:val="00B015DB"/>
    <w:rsid w:val="00B01619"/>
    <w:rsid w:val="00B017B4"/>
    <w:rsid w:val="00B01BCE"/>
    <w:rsid w:val="00B022FC"/>
    <w:rsid w:val="00B02677"/>
    <w:rsid w:val="00B02827"/>
    <w:rsid w:val="00B0289D"/>
    <w:rsid w:val="00B02B6D"/>
    <w:rsid w:val="00B03555"/>
    <w:rsid w:val="00B037C1"/>
    <w:rsid w:val="00B03844"/>
    <w:rsid w:val="00B03B12"/>
    <w:rsid w:val="00B03E11"/>
    <w:rsid w:val="00B0406B"/>
    <w:rsid w:val="00B047D1"/>
    <w:rsid w:val="00B04BB7"/>
    <w:rsid w:val="00B04C47"/>
    <w:rsid w:val="00B04EC2"/>
    <w:rsid w:val="00B05351"/>
    <w:rsid w:val="00B053E0"/>
    <w:rsid w:val="00B05BD9"/>
    <w:rsid w:val="00B05BEF"/>
    <w:rsid w:val="00B05C3D"/>
    <w:rsid w:val="00B05EB5"/>
    <w:rsid w:val="00B0648C"/>
    <w:rsid w:val="00B064C0"/>
    <w:rsid w:val="00B064E5"/>
    <w:rsid w:val="00B06791"/>
    <w:rsid w:val="00B069FC"/>
    <w:rsid w:val="00B06A1E"/>
    <w:rsid w:val="00B06DFC"/>
    <w:rsid w:val="00B06F27"/>
    <w:rsid w:val="00B07356"/>
    <w:rsid w:val="00B07692"/>
    <w:rsid w:val="00B07CC6"/>
    <w:rsid w:val="00B07D6B"/>
    <w:rsid w:val="00B07E0D"/>
    <w:rsid w:val="00B07F21"/>
    <w:rsid w:val="00B1035A"/>
    <w:rsid w:val="00B103E0"/>
    <w:rsid w:val="00B10735"/>
    <w:rsid w:val="00B10EBA"/>
    <w:rsid w:val="00B111CE"/>
    <w:rsid w:val="00B113DD"/>
    <w:rsid w:val="00B118E2"/>
    <w:rsid w:val="00B1191B"/>
    <w:rsid w:val="00B1193B"/>
    <w:rsid w:val="00B11D16"/>
    <w:rsid w:val="00B12315"/>
    <w:rsid w:val="00B1252E"/>
    <w:rsid w:val="00B1271C"/>
    <w:rsid w:val="00B12821"/>
    <w:rsid w:val="00B12F2E"/>
    <w:rsid w:val="00B1318E"/>
    <w:rsid w:val="00B1329A"/>
    <w:rsid w:val="00B13953"/>
    <w:rsid w:val="00B13A04"/>
    <w:rsid w:val="00B13C55"/>
    <w:rsid w:val="00B13CE9"/>
    <w:rsid w:val="00B13D75"/>
    <w:rsid w:val="00B13DCA"/>
    <w:rsid w:val="00B145EA"/>
    <w:rsid w:val="00B1468A"/>
    <w:rsid w:val="00B14720"/>
    <w:rsid w:val="00B14C1A"/>
    <w:rsid w:val="00B1500E"/>
    <w:rsid w:val="00B15097"/>
    <w:rsid w:val="00B1516C"/>
    <w:rsid w:val="00B1521D"/>
    <w:rsid w:val="00B15672"/>
    <w:rsid w:val="00B15908"/>
    <w:rsid w:val="00B15922"/>
    <w:rsid w:val="00B15AE2"/>
    <w:rsid w:val="00B16A94"/>
    <w:rsid w:val="00B16CE3"/>
    <w:rsid w:val="00B17059"/>
    <w:rsid w:val="00B17813"/>
    <w:rsid w:val="00B178FA"/>
    <w:rsid w:val="00B17D65"/>
    <w:rsid w:val="00B17DCE"/>
    <w:rsid w:val="00B201A5"/>
    <w:rsid w:val="00B20415"/>
    <w:rsid w:val="00B20AA4"/>
    <w:rsid w:val="00B217CD"/>
    <w:rsid w:val="00B21AED"/>
    <w:rsid w:val="00B21C2E"/>
    <w:rsid w:val="00B21DBE"/>
    <w:rsid w:val="00B21E85"/>
    <w:rsid w:val="00B21F89"/>
    <w:rsid w:val="00B21FD6"/>
    <w:rsid w:val="00B22133"/>
    <w:rsid w:val="00B2238C"/>
    <w:rsid w:val="00B224DE"/>
    <w:rsid w:val="00B22738"/>
    <w:rsid w:val="00B22748"/>
    <w:rsid w:val="00B2280A"/>
    <w:rsid w:val="00B22E11"/>
    <w:rsid w:val="00B2315D"/>
    <w:rsid w:val="00B23223"/>
    <w:rsid w:val="00B23649"/>
    <w:rsid w:val="00B23869"/>
    <w:rsid w:val="00B2391B"/>
    <w:rsid w:val="00B23A16"/>
    <w:rsid w:val="00B23A6B"/>
    <w:rsid w:val="00B23B3A"/>
    <w:rsid w:val="00B23BC8"/>
    <w:rsid w:val="00B23F61"/>
    <w:rsid w:val="00B2406B"/>
    <w:rsid w:val="00B2407B"/>
    <w:rsid w:val="00B241BC"/>
    <w:rsid w:val="00B2432E"/>
    <w:rsid w:val="00B2439D"/>
    <w:rsid w:val="00B24602"/>
    <w:rsid w:val="00B247AB"/>
    <w:rsid w:val="00B249AC"/>
    <w:rsid w:val="00B24A8A"/>
    <w:rsid w:val="00B24AF7"/>
    <w:rsid w:val="00B24F10"/>
    <w:rsid w:val="00B24F3E"/>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BD8"/>
    <w:rsid w:val="00B26BDA"/>
    <w:rsid w:val="00B26C1E"/>
    <w:rsid w:val="00B26F0F"/>
    <w:rsid w:val="00B26F46"/>
    <w:rsid w:val="00B27546"/>
    <w:rsid w:val="00B27732"/>
    <w:rsid w:val="00B27AFA"/>
    <w:rsid w:val="00B27B69"/>
    <w:rsid w:val="00B27C76"/>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A01"/>
    <w:rsid w:val="00B33FDD"/>
    <w:rsid w:val="00B3409D"/>
    <w:rsid w:val="00B3418D"/>
    <w:rsid w:val="00B348D1"/>
    <w:rsid w:val="00B34B0B"/>
    <w:rsid w:val="00B35590"/>
    <w:rsid w:val="00B35653"/>
    <w:rsid w:val="00B35847"/>
    <w:rsid w:val="00B35A9B"/>
    <w:rsid w:val="00B35B75"/>
    <w:rsid w:val="00B35C9B"/>
    <w:rsid w:val="00B35DF5"/>
    <w:rsid w:val="00B362DF"/>
    <w:rsid w:val="00B363B9"/>
    <w:rsid w:val="00B366BB"/>
    <w:rsid w:val="00B3691D"/>
    <w:rsid w:val="00B36B7D"/>
    <w:rsid w:val="00B36DCF"/>
    <w:rsid w:val="00B3705D"/>
    <w:rsid w:val="00B377E1"/>
    <w:rsid w:val="00B37F9E"/>
    <w:rsid w:val="00B40006"/>
    <w:rsid w:val="00B4008B"/>
    <w:rsid w:val="00B40469"/>
    <w:rsid w:val="00B4077D"/>
    <w:rsid w:val="00B407BD"/>
    <w:rsid w:val="00B407D3"/>
    <w:rsid w:val="00B40B81"/>
    <w:rsid w:val="00B40DB1"/>
    <w:rsid w:val="00B40F77"/>
    <w:rsid w:val="00B4131F"/>
    <w:rsid w:val="00B4162C"/>
    <w:rsid w:val="00B4288D"/>
    <w:rsid w:val="00B428BF"/>
    <w:rsid w:val="00B428F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5AE"/>
    <w:rsid w:val="00B4770E"/>
    <w:rsid w:val="00B47903"/>
    <w:rsid w:val="00B47967"/>
    <w:rsid w:val="00B479E9"/>
    <w:rsid w:val="00B50722"/>
    <w:rsid w:val="00B50A9D"/>
    <w:rsid w:val="00B51186"/>
    <w:rsid w:val="00B5171E"/>
    <w:rsid w:val="00B51C31"/>
    <w:rsid w:val="00B522BB"/>
    <w:rsid w:val="00B5250A"/>
    <w:rsid w:val="00B52A30"/>
    <w:rsid w:val="00B52CFB"/>
    <w:rsid w:val="00B52D33"/>
    <w:rsid w:val="00B52F27"/>
    <w:rsid w:val="00B53575"/>
    <w:rsid w:val="00B53835"/>
    <w:rsid w:val="00B5398B"/>
    <w:rsid w:val="00B539D3"/>
    <w:rsid w:val="00B53B27"/>
    <w:rsid w:val="00B53B29"/>
    <w:rsid w:val="00B53D45"/>
    <w:rsid w:val="00B53FB2"/>
    <w:rsid w:val="00B54177"/>
    <w:rsid w:val="00B54294"/>
    <w:rsid w:val="00B5457C"/>
    <w:rsid w:val="00B54799"/>
    <w:rsid w:val="00B548BE"/>
    <w:rsid w:val="00B54BDB"/>
    <w:rsid w:val="00B54FF8"/>
    <w:rsid w:val="00B5504B"/>
    <w:rsid w:val="00B5535F"/>
    <w:rsid w:val="00B55E70"/>
    <w:rsid w:val="00B563A7"/>
    <w:rsid w:val="00B5668C"/>
    <w:rsid w:val="00B56831"/>
    <w:rsid w:val="00B5724B"/>
    <w:rsid w:val="00B5729A"/>
    <w:rsid w:val="00B57477"/>
    <w:rsid w:val="00B574C7"/>
    <w:rsid w:val="00B57A25"/>
    <w:rsid w:val="00B57D7F"/>
    <w:rsid w:val="00B57DCA"/>
    <w:rsid w:val="00B60E1C"/>
    <w:rsid w:val="00B611FB"/>
    <w:rsid w:val="00B61434"/>
    <w:rsid w:val="00B615AE"/>
    <w:rsid w:val="00B61717"/>
    <w:rsid w:val="00B61864"/>
    <w:rsid w:val="00B61A0D"/>
    <w:rsid w:val="00B61B03"/>
    <w:rsid w:val="00B61D86"/>
    <w:rsid w:val="00B61DE8"/>
    <w:rsid w:val="00B624E5"/>
    <w:rsid w:val="00B6266C"/>
    <w:rsid w:val="00B627C8"/>
    <w:rsid w:val="00B627D0"/>
    <w:rsid w:val="00B62808"/>
    <w:rsid w:val="00B62AE3"/>
    <w:rsid w:val="00B62CCD"/>
    <w:rsid w:val="00B62D7D"/>
    <w:rsid w:val="00B632AA"/>
    <w:rsid w:val="00B63365"/>
    <w:rsid w:val="00B63659"/>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7293"/>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357"/>
    <w:rsid w:val="00B718B6"/>
    <w:rsid w:val="00B719B9"/>
    <w:rsid w:val="00B71B2F"/>
    <w:rsid w:val="00B71D92"/>
    <w:rsid w:val="00B720B1"/>
    <w:rsid w:val="00B72202"/>
    <w:rsid w:val="00B729F4"/>
    <w:rsid w:val="00B72B59"/>
    <w:rsid w:val="00B72D35"/>
    <w:rsid w:val="00B72F2A"/>
    <w:rsid w:val="00B730DD"/>
    <w:rsid w:val="00B731F0"/>
    <w:rsid w:val="00B73386"/>
    <w:rsid w:val="00B73629"/>
    <w:rsid w:val="00B736B5"/>
    <w:rsid w:val="00B73999"/>
    <w:rsid w:val="00B73B20"/>
    <w:rsid w:val="00B73B25"/>
    <w:rsid w:val="00B74A54"/>
    <w:rsid w:val="00B74CE4"/>
    <w:rsid w:val="00B755E5"/>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85"/>
    <w:rsid w:val="00B8021D"/>
    <w:rsid w:val="00B80335"/>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47"/>
    <w:rsid w:val="00B82494"/>
    <w:rsid w:val="00B82976"/>
    <w:rsid w:val="00B82A6D"/>
    <w:rsid w:val="00B82BE6"/>
    <w:rsid w:val="00B82FC3"/>
    <w:rsid w:val="00B830C8"/>
    <w:rsid w:val="00B83314"/>
    <w:rsid w:val="00B8365A"/>
    <w:rsid w:val="00B8369D"/>
    <w:rsid w:val="00B840D4"/>
    <w:rsid w:val="00B843B5"/>
    <w:rsid w:val="00B84414"/>
    <w:rsid w:val="00B84431"/>
    <w:rsid w:val="00B846C8"/>
    <w:rsid w:val="00B84DC0"/>
    <w:rsid w:val="00B84EE2"/>
    <w:rsid w:val="00B85318"/>
    <w:rsid w:val="00B853B9"/>
    <w:rsid w:val="00B85466"/>
    <w:rsid w:val="00B85519"/>
    <w:rsid w:val="00B8582F"/>
    <w:rsid w:val="00B859BF"/>
    <w:rsid w:val="00B85CA3"/>
    <w:rsid w:val="00B862AC"/>
    <w:rsid w:val="00B868B2"/>
    <w:rsid w:val="00B87285"/>
    <w:rsid w:val="00B872E4"/>
    <w:rsid w:val="00B872ED"/>
    <w:rsid w:val="00B877DC"/>
    <w:rsid w:val="00B8791B"/>
    <w:rsid w:val="00B8794B"/>
    <w:rsid w:val="00B87ABC"/>
    <w:rsid w:val="00B87ADD"/>
    <w:rsid w:val="00B87FBC"/>
    <w:rsid w:val="00B9100C"/>
    <w:rsid w:val="00B91CBE"/>
    <w:rsid w:val="00B92100"/>
    <w:rsid w:val="00B92251"/>
    <w:rsid w:val="00B922B1"/>
    <w:rsid w:val="00B92904"/>
    <w:rsid w:val="00B92E17"/>
    <w:rsid w:val="00B92F24"/>
    <w:rsid w:val="00B93401"/>
    <w:rsid w:val="00B93A35"/>
    <w:rsid w:val="00B93C48"/>
    <w:rsid w:val="00B9420D"/>
    <w:rsid w:val="00B943CD"/>
    <w:rsid w:val="00B946EC"/>
    <w:rsid w:val="00B94B6A"/>
    <w:rsid w:val="00B94B75"/>
    <w:rsid w:val="00B9511E"/>
    <w:rsid w:val="00B95383"/>
    <w:rsid w:val="00B953C0"/>
    <w:rsid w:val="00B9599D"/>
    <w:rsid w:val="00B95EBB"/>
    <w:rsid w:val="00B95EF4"/>
    <w:rsid w:val="00B9648B"/>
    <w:rsid w:val="00B964A1"/>
    <w:rsid w:val="00B96737"/>
    <w:rsid w:val="00B96935"/>
    <w:rsid w:val="00B96AC8"/>
    <w:rsid w:val="00B96AF1"/>
    <w:rsid w:val="00B96B6D"/>
    <w:rsid w:val="00B96E4C"/>
    <w:rsid w:val="00B97164"/>
    <w:rsid w:val="00B975F5"/>
    <w:rsid w:val="00B977AD"/>
    <w:rsid w:val="00B97F90"/>
    <w:rsid w:val="00B97FB7"/>
    <w:rsid w:val="00BA0976"/>
    <w:rsid w:val="00BA10EB"/>
    <w:rsid w:val="00BA1660"/>
    <w:rsid w:val="00BA16E0"/>
    <w:rsid w:val="00BA19C2"/>
    <w:rsid w:val="00BA1A4B"/>
    <w:rsid w:val="00BA1B49"/>
    <w:rsid w:val="00BA1C63"/>
    <w:rsid w:val="00BA1D06"/>
    <w:rsid w:val="00BA297B"/>
    <w:rsid w:val="00BA2B67"/>
    <w:rsid w:val="00BA340D"/>
    <w:rsid w:val="00BA3A00"/>
    <w:rsid w:val="00BA3A55"/>
    <w:rsid w:val="00BA3C34"/>
    <w:rsid w:val="00BA3CF4"/>
    <w:rsid w:val="00BA46BC"/>
    <w:rsid w:val="00BA4836"/>
    <w:rsid w:val="00BA489C"/>
    <w:rsid w:val="00BA4919"/>
    <w:rsid w:val="00BA495E"/>
    <w:rsid w:val="00BA4E88"/>
    <w:rsid w:val="00BA4F1A"/>
    <w:rsid w:val="00BA50B6"/>
    <w:rsid w:val="00BA52C9"/>
    <w:rsid w:val="00BA52F4"/>
    <w:rsid w:val="00BA5459"/>
    <w:rsid w:val="00BA5BA1"/>
    <w:rsid w:val="00BA5CED"/>
    <w:rsid w:val="00BA5D40"/>
    <w:rsid w:val="00BA5D46"/>
    <w:rsid w:val="00BA5FF4"/>
    <w:rsid w:val="00BA664E"/>
    <w:rsid w:val="00BA66E8"/>
    <w:rsid w:val="00BA675E"/>
    <w:rsid w:val="00BA6C01"/>
    <w:rsid w:val="00BA6C43"/>
    <w:rsid w:val="00BA73DC"/>
    <w:rsid w:val="00BA74E8"/>
    <w:rsid w:val="00BA76CE"/>
    <w:rsid w:val="00BA7B45"/>
    <w:rsid w:val="00BA7E86"/>
    <w:rsid w:val="00BA7FC8"/>
    <w:rsid w:val="00BB01A7"/>
    <w:rsid w:val="00BB0269"/>
    <w:rsid w:val="00BB0403"/>
    <w:rsid w:val="00BB04C4"/>
    <w:rsid w:val="00BB0836"/>
    <w:rsid w:val="00BB171D"/>
    <w:rsid w:val="00BB18B7"/>
    <w:rsid w:val="00BB1994"/>
    <w:rsid w:val="00BB1AB3"/>
    <w:rsid w:val="00BB1C1F"/>
    <w:rsid w:val="00BB1DDD"/>
    <w:rsid w:val="00BB1E98"/>
    <w:rsid w:val="00BB2027"/>
    <w:rsid w:val="00BB237E"/>
    <w:rsid w:val="00BB2489"/>
    <w:rsid w:val="00BB2DDF"/>
    <w:rsid w:val="00BB2ED8"/>
    <w:rsid w:val="00BB301D"/>
    <w:rsid w:val="00BB3512"/>
    <w:rsid w:val="00BB3A44"/>
    <w:rsid w:val="00BB3A87"/>
    <w:rsid w:val="00BB3B54"/>
    <w:rsid w:val="00BB3D7A"/>
    <w:rsid w:val="00BB41CB"/>
    <w:rsid w:val="00BB4873"/>
    <w:rsid w:val="00BB4DE4"/>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EEF"/>
    <w:rsid w:val="00BC0271"/>
    <w:rsid w:val="00BC0478"/>
    <w:rsid w:val="00BC07B6"/>
    <w:rsid w:val="00BC0A1E"/>
    <w:rsid w:val="00BC0A25"/>
    <w:rsid w:val="00BC0B8F"/>
    <w:rsid w:val="00BC0C7C"/>
    <w:rsid w:val="00BC0E22"/>
    <w:rsid w:val="00BC1269"/>
    <w:rsid w:val="00BC13AE"/>
    <w:rsid w:val="00BC1786"/>
    <w:rsid w:val="00BC1D8A"/>
    <w:rsid w:val="00BC20F0"/>
    <w:rsid w:val="00BC22DF"/>
    <w:rsid w:val="00BC2B81"/>
    <w:rsid w:val="00BC2BEF"/>
    <w:rsid w:val="00BC2E28"/>
    <w:rsid w:val="00BC35AF"/>
    <w:rsid w:val="00BC3742"/>
    <w:rsid w:val="00BC39F2"/>
    <w:rsid w:val="00BC3A2F"/>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CA0"/>
    <w:rsid w:val="00BC6E93"/>
    <w:rsid w:val="00BC73AE"/>
    <w:rsid w:val="00BC77E1"/>
    <w:rsid w:val="00BC7895"/>
    <w:rsid w:val="00BC7F53"/>
    <w:rsid w:val="00BD0132"/>
    <w:rsid w:val="00BD019A"/>
    <w:rsid w:val="00BD0711"/>
    <w:rsid w:val="00BD08B7"/>
    <w:rsid w:val="00BD0B33"/>
    <w:rsid w:val="00BD0D4C"/>
    <w:rsid w:val="00BD0D89"/>
    <w:rsid w:val="00BD0D8A"/>
    <w:rsid w:val="00BD1169"/>
    <w:rsid w:val="00BD1354"/>
    <w:rsid w:val="00BD14EA"/>
    <w:rsid w:val="00BD162E"/>
    <w:rsid w:val="00BD17E6"/>
    <w:rsid w:val="00BD1936"/>
    <w:rsid w:val="00BD1B0C"/>
    <w:rsid w:val="00BD2252"/>
    <w:rsid w:val="00BD2253"/>
    <w:rsid w:val="00BD22F4"/>
    <w:rsid w:val="00BD260E"/>
    <w:rsid w:val="00BD28F1"/>
    <w:rsid w:val="00BD290E"/>
    <w:rsid w:val="00BD2965"/>
    <w:rsid w:val="00BD2C2A"/>
    <w:rsid w:val="00BD2D26"/>
    <w:rsid w:val="00BD2FBE"/>
    <w:rsid w:val="00BD30CB"/>
    <w:rsid w:val="00BD3294"/>
    <w:rsid w:val="00BD3428"/>
    <w:rsid w:val="00BD3667"/>
    <w:rsid w:val="00BD37FA"/>
    <w:rsid w:val="00BD3845"/>
    <w:rsid w:val="00BD3C7F"/>
    <w:rsid w:val="00BD3D97"/>
    <w:rsid w:val="00BD4332"/>
    <w:rsid w:val="00BD443E"/>
    <w:rsid w:val="00BD4455"/>
    <w:rsid w:val="00BD48D3"/>
    <w:rsid w:val="00BD4DB1"/>
    <w:rsid w:val="00BD4E43"/>
    <w:rsid w:val="00BD50B1"/>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79"/>
    <w:rsid w:val="00BD7CE1"/>
    <w:rsid w:val="00BE00C5"/>
    <w:rsid w:val="00BE03F3"/>
    <w:rsid w:val="00BE11F8"/>
    <w:rsid w:val="00BE1428"/>
    <w:rsid w:val="00BE14D7"/>
    <w:rsid w:val="00BE193A"/>
    <w:rsid w:val="00BE1CE0"/>
    <w:rsid w:val="00BE1FC4"/>
    <w:rsid w:val="00BE2359"/>
    <w:rsid w:val="00BE2562"/>
    <w:rsid w:val="00BE26BB"/>
    <w:rsid w:val="00BE2CEF"/>
    <w:rsid w:val="00BE31A4"/>
    <w:rsid w:val="00BE369A"/>
    <w:rsid w:val="00BE3778"/>
    <w:rsid w:val="00BE38BD"/>
    <w:rsid w:val="00BE3CD2"/>
    <w:rsid w:val="00BE41F4"/>
    <w:rsid w:val="00BE44EA"/>
    <w:rsid w:val="00BE45D1"/>
    <w:rsid w:val="00BE4817"/>
    <w:rsid w:val="00BE4D41"/>
    <w:rsid w:val="00BE50C7"/>
    <w:rsid w:val="00BE54CA"/>
    <w:rsid w:val="00BE5682"/>
    <w:rsid w:val="00BE5900"/>
    <w:rsid w:val="00BE5B6C"/>
    <w:rsid w:val="00BE5D4C"/>
    <w:rsid w:val="00BE5E72"/>
    <w:rsid w:val="00BE6027"/>
    <w:rsid w:val="00BE6124"/>
    <w:rsid w:val="00BE6781"/>
    <w:rsid w:val="00BE68FA"/>
    <w:rsid w:val="00BE691A"/>
    <w:rsid w:val="00BE69F5"/>
    <w:rsid w:val="00BE6B01"/>
    <w:rsid w:val="00BE6BA3"/>
    <w:rsid w:val="00BE6F28"/>
    <w:rsid w:val="00BE73F5"/>
    <w:rsid w:val="00BE7425"/>
    <w:rsid w:val="00BE74B0"/>
    <w:rsid w:val="00BE7673"/>
    <w:rsid w:val="00BE795A"/>
    <w:rsid w:val="00BE7B27"/>
    <w:rsid w:val="00BE7B5E"/>
    <w:rsid w:val="00BE7C65"/>
    <w:rsid w:val="00BE7D97"/>
    <w:rsid w:val="00BF0284"/>
    <w:rsid w:val="00BF064D"/>
    <w:rsid w:val="00BF08F5"/>
    <w:rsid w:val="00BF09FD"/>
    <w:rsid w:val="00BF0EF6"/>
    <w:rsid w:val="00BF1209"/>
    <w:rsid w:val="00BF12B9"/>
    <w:rsid w:val="00BF1390"/>
    <w:rsid w:val="00BF1422"/>
    <w:rsid w:val="00BF16CC"/>
    <w:rsid w:val="00BF1E18"/>
    <w:rsid w:val="00BF1ED8"/>
    <w:rsid w:val="00BF208F"/>
    <w:rsid w:val="00BF2676"/>
    <w:rsid w:val="00BF272D"/>
    <w:rsid w:val="00BF294B"/>
    <w:rsid w:val="00BF2B41"/>
    <w:rsid w:val="00BF2D38"/>
    <w:rsid w:val="00BF2DF0"/>
    <w:rsid w:val="00BF2E24"/>
    <w:rsid w:val="00BF30AE"/>
    <w:rsid w:val="00BF383F"/>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B68"/>
    <w:rsid w:val="00BF6EDE"/>
    <w:rsid w:val="00BF70A6"/>
    <w:rsid w:val="00BF711C"/>
    <w:rsid w:val="00BF7799"/>
    <w:rsid w:val="00BF78D7"/>
    <w:rsid w:val="00BF7A3D"/>
    <w:rsid w:val="00BF7B28"/>
    <w:rsid w:val="00BF7B4F"/>
    <w:rsid w:val="00BF7F37"/>
    <w:rsid w:val="00C0041E"/>
    <w:rsid w:val="00C007E0"/>
    <w:rsid w:val="00C0089E"/>
    <w:rsid w:val="00C009E2"/>
    <w:rsid w:val="00C00A21"/>
    <w:rsid w:val="00C00E95"/>
    <w:rsid w:val="00C00FA9"/>
    <w:rsid w:val="00C0109E"/>
    <w:rsid w:val="00C011C3"/>
    <w:rsid w:val="00C012A1"/>
    <w:rsid w:val="00C016F8"/>
    <w:rsid w:val="00C01C1F"/>
    <w:rsid w:val="00C01C27"/>
    <w:rsid w:val="00C01EC8"/>
    <w:rsid w:val="00C02141"/>
    <w:rsid w:val="00C02174"/>
    <w:rsid w:val="00C0237D"/>
    <w:rsid w:val="00C029D5"/>
    <w:rsid w:val="00C02A02"/>
    <w:rsid w:val="00C02EE2"/>
    <w:rsid w:val="00C03297"/>
    <w:rsid w:val="00C03779"/>
    <w:rsid w:val="00C037A3"/>
    <w:rsid w:val="00C03C4A"/>
    <w:rsid w:val="00C03F74"/>
    <w:rsid w:val="00C04089"/>
    <w:rsid w:val="00C04130"/>
    <w:rsid w:val="00C04257"/>
    <w:rsid w:val="00C04793"/>
    <w:rsid w:val="00C0499B"/>
    <w:rsid w:val="00C04AE5"/>
    <w:rsid w:val="00C04D45"/>
    <w:rsid w:val="00C04D75"/>
    <w:rsid w:val="00C0503B"/>
    <w:rsid w:val="00C05164"/>
    <w:rsid w:val="00C059CD"/>
    <w:rsid w:val="00C05CA7"/>
    <w:rsid w:val="00C05EE8"/>
    <w:rsid w:val="00C06085"/>
    <w:rsid w:val="00C0632B"/>
    <w:rsid w:val="00C0638E"/>
    <w:rsid w:val="00C069CB"/>
    <w:rsid w:val="00C06F73"/>
    <w:rsid w:val="00C07129"/>
    <w:rsid w:val="00C072E1"/>
    <w:rsid w:val="00C07474"/>
    <w:rsid w:val="00C079F7"/>
    <w:rsid w:val="00C07CCA"/>
    <w:rsid w:val="00C07EEF"/>
    <w:rsid w:val="00C10210"/>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C0"/>
    <w:rsid w:val="00C13BEB"/>
    <w:rsid w:val="00C14395"/>
    <w:rsid w:val="00C1443E"/>
    <w:rsid w:val="00C14614"/>
    <w:rsid w:val="00C14CAB"/>
    <w:rsid w:val="00C158E4"/>
    <w:rsid w:val="00C1591D"/>
    <w:rsid w:val="00C15AA3"/>
    <w:rsid w:val="00C15AAB"/>
    <w:rsid w:val="00C15B3E"/>
    <w:rsid w:val="00C15F9A"/>
    <w:rsid w:val="00C16046"/>
    <w:rsid w:val="00C1627F"/>
    <w:rsid w:val="00C166E3"/>
    <w:rsid w:val="00C16B50"/>
    <w:rsid w:val="00C172C3"/>
    <w:rsid w:val="00C17311"/>
    <w:rsid w:val="00C173BD"/>
    <w:rsid w:val="00C17596"/>
    <w:rsid w:val="00C176D5"/>
    <w:rsid w:val="00C17759"/>
    <w:rsid w:val="00C17906"/>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DA"/>
    <w:rsid w:val="00C21750"/>
    <w:rsid w:val="00C2178D"/>
    <w:rsid w:val="00C21F32"/>
    <w:rsid w:val="00C22122"/>
    <w:rsid w:val="00C2223B"/>
    <w:rsid w:val="00C222B7"/>
    <w:rsid w:val="00C224B2"/>
    <w:rsid w:val="00C2258F"/>
    <w:rsid w:val="00C22D21"/>
    <w:rsid w:val="00C22E03"/>
    <w:rsid w:val="00C22E5F"/>
    <w:rsid w:val="00C23121"/>
    <w:rsid w:val="00C23542"/>
    <w:rsid w:val="00C23664"/>
    <w:rsid w:val="00C23667"/>
    <w:rsid w:val="00C239F7"/>
    <w:rsid w:val="00C23CE1"/>
    <w:rsid w:val="00C24043"/>
    <w:rsid w:val="00C2423B"/>
    <w:rsid w:val="00C244C9"/>
    <w:rsid w:val="00C24667"/>
    <w:rsid w:val="00C24850"/>
    <w:rsid w:val="00C24AC3"/>
    <w:rsid w:val="00C24C49"/>
    <w:rsid w:val="00C24DEA"/>
    <w:rsid w:val="00C24E1D"/>
    <w:rsid w:val="00C24E78"/>
    <w:rsid w:val="00C24F49"/>
    <w:rsid w:val="00C25351"/>
    <w:rsid w:val="00C25517"/>
    <w:rsid w:val="00C256A8"/>
    <w:rsid w:val="00C257B2"/>
    <w:rsid w:val="00C259D5"/>
    <w:rsid w:val="00C26141"/>
    <w:rsid w:val="00C261AC"/>
    <w:rsid w:val="00C26381"/>
    <w:rsid w:val="00C26576"/>
    <w:rsid w:val="00C27766"/>
    <w:rsid w:val="00C27809"/>
    <w:rsid w:val="00C27853"/>
    <w:rsid w:val="00C27C21"/>
    <w:rsid w:val="00C27C2A"/>
    <w:rsid w:val="00C27D7B"/>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BCE"/>
    <w:rsid w:val="00C34E1A"/>
    <w:rsid w:val="00C34E5F"/>
    <w:rsid w:val="00C34E7E"/>
    <w:rsid w:val="00C35312"/>
    <w:rsid w:val="00C35693"/>
    <w:rsid w:val="00C35D46"/>
    <w:rsid w:val="00C366A1"/>
    <w:rsid w:val="00C366CB"/>
    <w:rsid w:val="00C367A9"/>
    <w:rsid w:val="00C3689C"/>
    <w:rsid w:val="00C36BB3"/>
    <w:rsid w:val="00C37160"/>
    <w:rsid w:val="00C372F9"/>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D1"/>
    <w:rsid w:val="00C41851"/>
    <w:rsid w:val="00C41887"/>
    <w:rsid w:val="00C41C1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B7B"/>
    <w:rsid w:val="00C44BA7"/>
    <w:rsid w:val="00C44FAC"/>
    <w:rsid w:val="00C4558E"/>
    <w:rsid w:val="00C45A17"/>
    <w:rsid w:val="00C45ABD"/>
    <w:rsid w:val="00C46856"/>
    <w:rsid w:val="00C46C88"/>
    <w:rsid w:val="00C46C89"/>
    <w:rsid w:val="00C46CF3"/>
    <w:rsid w:val="00C46D73"/>
    <w:rsid w:val="00C46DB8"/>
    <w:rsid w:val="00C46FFC"/>
    <w:rsid w:val="00C47167"/>
    <w:rsid w:val="00C47341"/>
    <w:rsid w:val="00C476B3"/>
    <w:rsid w:val="00C477EC"/>
    <w:rsid w:val="00C47D59"/>
    <w:rsid w:val="00C47E4B"/>
    <w:rsid w:val="00C503C3"/>
    <w:rsid w:val="00C5052C"/>
    <w:rsid w:val="00C50737"/>
    <w:rsid w:val="00C50B3D"/>
    <w:rsid w:val="00C50CCB"/>
    <w:rsid w:val="00C511A0"/>
    <w:rsid w:val="00C51A30"/>
    <w:rsid w:val="00C51B8B"/>
    <w:rsid w:val="00C51C2B"/>
    <w:rsid w:val="00C51EE3"/>
    <w:rsid w:val="00C52231"/>
    <w:rsid w:val="00C5228A"/>
    <w:rsid w:val="00C52401"/>
    <w:rsid w:val="00C525A0"/>
    <w:rsid w:val="00C52755"/>
    <w:rsid w:val="00C52DC0"/>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381"/>
    <w:rsid w:val="00C57788"/>
    <w:rsid w:val="00C57889"/>
    <w:rsid w:val="00C578DB"/>
    <w:rsid w:val="00C579F6"/>
    <w:rsid w:val="00C57CD1"/>
    <w:rsid w:val="00C6026A"/>
    <w:rsid w:val="00C6034F"/>
    <w:rsid w:val="00C60479"/>
    <w:rsid w:val="00C608C2"/>
    <w:rsid w:val="00C61071"/>
    <w:rsid w:val="00C61213"/>
    <w:rsid w:val="00C6182C"/>
    <w:rsid w:val="00C61901"/>
    <w:rsid w:val="00C61983"/>
    <w:rsid w:val="00C619C4"/>
    <w:rsid w:val="00C61A4C"/>
    <w:rsid w:val="00C6200C"/>
    <w:rsid w:val="00C6205B"/>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41E5"/>
    <w:rsid w:val="00C645E7"/>
    <w:rsid w:val="00C64839"/>
    <w:rsid w:val="00C6497D"/>
    <w:rsid w:val="00C64E91"/>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EFD"/>
    <w:rsid w:val="00C70109"/>
    <w:rsid w:val="00C7014C"/>
    <w:rsid w:val="00C706BD"/>
    <w:rsid w:val="00C70A83"/>
    <w:rsid w:val="00C70C09"/>
    <w:rsid w:val="00C70C9F"/>
    <w:rsid w:val="00C70F8B"/>
    <w:rsid w:val="00C715CD"/>
    <w:rsid w:val="00C71631"/>
    <w:rsid w:val="00C7167B"/>
    <w:rsid w:val="00C71905"/>
    <w:rsid w:val="00C71906"/>
    <w:rsid w:val="00C724E8"/>
    <w:rsid w:val="00C7284E"/>
    <w:rsid w:val="00C7292E"/>
    <w:rsid w:val="00C72AD1"/>
    <w:rsid w:val="00C7301F"/>
    <w:rsid w:val="00C7365D"/>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C6B"/>
    <w:rsid w:val="00C77516"/>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8C5"/>
    <w:rsid w:val="00C82BD9"/>
    <w:rsid w:val="00C82CD6"/>
    <w:rsid w:val="00C8323A"/>
    <w:rsid w:val="00C839CC"/>
    <w:rsid w:val="00C839F4"/>
    <w:rsid w:val="00C83AA6"/>
    <w:rsid w:val="00C83D98"/>
    <w:rsid w:val="00C83E5E"/>
    <w:rsid w:val="00C84206"/>
    <w:rsid w:val="00C848C8"/>
    <w:rsid w:val="00C849C9"/>
    <w:rsid w:val="00C84E25"/>
    <w:rsid w:val="00C850EC"/>
    <w:rsid w:val="00C85929"/>
    <w:rsid w:val="00C85EC0"/>
    <w:rsid w:val="00C86117"/>
    <w:rsid w:val="00C86457"/>
    <w:rsid w:val="00C86893"/>
    <w:rsid w:val="00C86B93"/>
    <w:rsid w:val="00C86FA1"/>
    <w:rsid w:val="00C87215"/>
    <w:rsid w:val="00C87370"/>
    <w:rsid w:val="00C875F2"/>
    <w:rsid w:val="00C87828"/>
    <w:rsid w:val="00C87899"/>
    <w:rsid w:val="00C87CA0"/>
    <w:rsid w:val="00C902BD"/>
    <w:rsid w:val="00C9084C"/>
    <w:rsid w:val="00C90955"/>
    <w:rsid w:val="00C90E84"/>
    <w:rsid w:val="00C90FD8"/>
    <w:rsid w:val="00C911C5"/>
    <w:rsid w:val="00C913AC"/>
    <w:rsid w:val="00C91D55"/>
    <w:rsid w:val="00C91F09"/>
    <w:rsid w:val="00C92074"/>
    <w:rsid w:val="00C92255"/>
    <w:rsid w:val="00C923F3"/>
    <w:rsid w:val="00C924CC"/>
    <w:rsid w:val="00C9273B"/>
    <w:rsid w:val="00C9299D"/>
    <w:rsid w:val="00C93182"/>
    <w:rsid w:val="00C93713"/>
    <w:rsid w:val="00C93A2E"/>
    <w:rsid w:val="00C93BE5"/>
    <w:rsid w:val="00C9423D"/>
    <w:rsid w:val="00C94682"/>
    <w:rsid w:val="00C9486F"/>
    <w:rsid w:val="00C9487E"/>
    <w:rsid w:val="00C94993"/>
    <w:rsid w:val="00C94AA1"/>
    <w:rsid w:val="00C94DB9"/>
    <w:rsid w:val="00C95908"/>
    <w:rsid w:val="00C95A91"/>
    <w:rsid w:val="00C95CB7"/>
    <w:rsid w:val="00C96004"/>
    <w:rsid w:val="00C961E8"/>
    <w:rsid w:val="00C96290"/>
    <w:rsid w:val="00C9686B"/>
    <w:rsid w:val="00C96987"/>
    <w:rsid w:val="00C96C8C"/>
    <w:rsid w:val="00C96CF0"/>
    <w:rsid w:val="00C9717E"/>
    <w:rsid w:val="00C97426"/>
    <w:rsid w:val="00C97CBE"/>
    <w:rsid w:val="00CA06C9"/>
    <w:rsid w:val="00CA083E"/>
    <w:rsid w:val="00CA0A7C"/>
    <w:rsid w:val="00CA0B05"/>
    <w:rsid w:val="00CA0B61"/>
    <w:rsid w:val="00CA0C6F"/>
    <w:rsid w:val="00CA0C8F"/>
    <w:rsid w:val="00CA0F79"/>
    <w:rsid w:val="00CA171F"/>
    <w:rsid w:val="00CA1A55"/>
    <w:rsid w:val="00CA21D4"/>
    <w:rsid w:val="00CA2256"/>
    <w:rsid w:val="00CA24A2"/>
    <w:rsid w:val="00CA26DE"/>
    <w:rsid w:val="00CA26F2"/>
    <w:rsid w:val="00CA2B4A"/>
    <w:rsid w:val="00CA2E8A"/>
    <w:rsid w:val="00CA2F33"/>
    <w:rsid w:val="00CA31A8"/>
    <w:rsid w:val="00CA3255"/>
    <w:rsid w:val="00CA33E1"/>
    <w:rsid w:val="00CA36E1"/>
    <w:rsid w:val="00CA36FF"/>
    <w:rsid w:val="00CA3F15"/>
    <w:rsid w:val="00CA41F7"/>
    <w:rsid w:val="00CA4250"/>
    <w:rsid w:val="00CA43C5"/>
    <w:rsid w:val="00CA43CA"/>
    <w:rsid w:val="00CA4555"/>
    <w:rsid w:val="00CA4883"/>
    <w:rsid w:val="00CA4940"/>
    <w:rsid w:val="00CA4CF8"/>
    <w:rsid w:val="00CA4E1C"/>
    <w:rsid w:val="00CA4F76"/>
    <w:rsid w:val="00CA4FC2"/>
    <w:rsid w:val="00CA531A"/>
    <w:rsid w:val="00CA53F8"/>
    <w:rsid w:val="00CA54D4"/>
    <w:rsid w:val="00CA5577"/>
    <w:rsid w:val="00CA5A50"/>
    <w:rsid w:val="00CA5A74"/>
    <w:rsid w:val="00CA614D"/>
    <w:rsid w:val="00CA693C"/>
    <w:rsid w:val="00CA6E00"/>
    <w:rsid w:val="00CA6E64"/>
    <w:rsid w:val="00CA6EEE"/>
    <w:rsid w:val="00CA752A"/>
    <w:rsid w:val="00CA7D97"/>
    <w:rsid w:val="00CA7D9D"/>
    <w:rsid w:val="00CA7DA6"/>
    <w:rsid w:val="00CB0511"/>
    <w:rsid w:val="00CB0512"/>
    <w:rsid w:val="00CB0613"/>
    <w:rsid w:val="00CB071C"/>
    <w:rsid w:val="00CB0801"/>
    <w:rsid w:val="00CB0C4B"/>
    <w:rsid w:val="00CB0E4E"/>
    <w:rsid w:val="00CB0F05"/>
    <w:rsid w:val="00CB136C"/>
    <w:rsid w:val="00CB1755"/>
    <w:rsid w:val="00CB1A3A"/>
    <w:rsid w:val="00CB2114"/>
    <w:rsid w:val="00CB21B2"/>
    <w:rsid w:val="00CB224C"/>
    <w:rsid w:val="00CB23CD"/>
    <w:rsid w:val="00CB2593"/>
    <w:rsid w:val="00CB2B13"/>
    <w:rsid w:val="00CB2B86"/>
    <w:rsid w:val="00CB3A38"/>
    <w:rsid w:val="00CB3CE3"/>
    <w:rsid w:val="00CB3D2E"/>
    <w:rsid w:val="00CB3F6F"/>
    <w:rsid w:val="00CB40DB"/>
    <w:rsid w:val="00CB4190"/>
    <w:rsid w:val="00CB41FF"/>
    <w:rsid w:val="00CB42D0"/>
    <w:rsid w:val="00CB46A3"/>
    <w:rsid w:val="00CB4767"/>
    <w:rsid w:val="00CB48E3"/>
    <w:rsid w:val="00CB502F"/>
    <w:rsid w:val="00CB5045"/>
    <w:rsid w:val="00CB53DD"/>
    <w:rsid w:val="00CB5F2D"/>
    <w:rsid w:val="00CB670E"/>
    <w:rsid w:val="00CB6A69"/>
    <w:rsid w:val="00CB7B52"/>
    <w:rsid w:val="00CB7C45"/>
    <w:rsid w:val="00CB7D4F"/>
    <w:rsid w:val="00CB7E7E"/>
    <w:rsid w:val="00CB7F96"/>
    <w:rsid w:val="00CC0595"/>
    <w:rsid w:val="00CC0DDB"/>
    <w:rsid w:val="00CC13A6"/>
    <w:rsid w:val="00CC173B"/>
    <w:rsid w:val="00CC176D"/>
    <w:rsid w:val="00CC179B"/>
    <w:rsid w:val="00CC1860"/>
    <w:rsid w:val="00CC1CF4"/>
    <w:rsid w:val="00CC1E9E"/>
    <w:rsid w:val="00CC1EF6"/>
    <w:rsid w:val="00CC1F31"/>
    <w:rsid w:val="00CC212F"/>
    <w:rsid w:val="00CC2482"/>
    <w:rsid w:val="00CC2827"/>
    <w:rsid w:val="00CC2946"/>
    <w:rsid w:val="00CC2CC2"/>
    <w:rsid w:val="00CC2E58"/>
    <w:rsid w:val="00CC2F66"/>
    <w:rsid w:val="00CC2FCB"/>
    <w:rsid w:val="00CC3014"/>
    <w:rsid w:val="00CC3465"/>
    <w:rsid w:val="00CC3E48"/>
    <w:rsid w:val="00CC3F96"/>
    <w:rsid w:val="00CC4039"/>
    <w:rsid w:val="00CC4658"/>
    <w:rsid w:val="00CC48AD"/>
    <w:rsid w:val="00CC4DAA"/>
    <w:rsid w:val="00CC5225"/>
    <w:rsid w:val="00CC52AC"/>
    <w:rsid w:val="00CC5A7F"/>
    <w:rsid w:val="00CC5DDE"/>
    <w:rsid w:val="00CC601C"/>
    <w:rsid w:val="00CC61E2"/>
    <w:rsid w:val="00CC6538"/>
    <w:rsid w:val="00CC67EF"/>
    <w:rsid w:val="00CC685B"/>
    <w:rsid w:val="00CC6924"/>
    <w:rsid w:val="00CC7049"/>
    <w:rsid w:val="00CC724D"/>
    <w:rsid w:val="00CC7856"/>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2C7"/>
    <w:rsid w:val="00CD1A29"/>
    <w:rsid w:val="00CD1B93"/>
    <w:rsid w:val="00CD1C53"/>
    <w:rsid w:val="00CD1DE3"/>
    <w:rsid w:val="00CD2188"/>
    <w:rsid w:val="00CD23E3"/>
    <w:rsid w:val="00CD2A89"/>
    <w:rsid w:val="00CD2BA4"/>
    <w:rsid w:val="00CD2C25"/>
    <w:rsid w:val="00CD2FA9"/>
    <w:rsid w:val="00CD30B5"/>
    <w:rsid w:val="00CD329A"/>
    <w:rsid w:val="00CD3658"/>
    <w:rsid w:val="00CD36CA"/>
    <w:rsid w:val="00CD3848"/>
    <w:rsid w:val="00CD38C9"/>
    <w:rsid w:val="00CD39C9"/>
    <w:rsid w:val="00CD3D25"/>
    <w:rsid w:val="00CD3F6C"/>
    <w:rsid w:val="00CD423E"/>
    <w:rsid w:val="00CD4447"/>
    <w:rsid w:val="00CD47C5"/>
    <w:rsid w:val="00CD4819"/>
    <w:rsid w:val="00CD482A"/>
    <w:rsid w:val="00CD48AB"/>
    <w:rsid w:val="00CD4D17"/>
    <w:rsid w:val="00CD51BB"/>
    <w:rsid w:val="00CD531B"/>
    <w:rsid w:val="00CD5E55"/>
    <w:rsid w:val="00CD6189"/>
    <w:rsid w:val="00CD6202"/>
    <w:rsid w:val="00CD66D5"/>
    <w:rsid w:val="00CD69F7"/>
    <w:rsid w:val="00CD6C67"/>
    <w:rsid w:val="00CD6D99"/>
    <w:rsid w:val="00CD7192"/>
    <w:rsid w:val="00CD71C9"/>
    <w:rsid w:val="00CD765F"/>
    <w:rsid w:val="00CD771F"/>
    <w:rsid w:val="00CD783B"/>
    <w:rsid w:val="00CD7858"/>
    <w:rsid w:val="00CD7C0C"/>
    <w:rsid w:val="00CD7F31"/>
    <w:rsid w:val="00CE0212"/>
    <w:rsid w:val="00CE05F2"/>
    <w:rsid w:val="00CE0860"/>
    <w:rsid w:val="00CE0A02"/>
    <w:rsid w:val="00CE0B60"/>
    <w:rsid w:val="00CE0D51"/>
    <w:rsid w:val="00CE0E5C"/>
    <w:rsid w:val="00CE0F85"/>
    <w:rsid w:val="00CE1B94"/>
    <w:rsid w:val="00CE1BA7"/>
    <w:rsid w:val="00CE21F4"/>
    <w:rsid w:val="00CE21FE"/>
    <w:rsid w:val="00CE227F"/>
    <w:rsid w:val="00CE229B"/>
    <w:rsid w:val="00CE2539"/>
    <w:rsid w:val="00CE2602"/>
    <w:rsid w:val="00CE28BE"/>
    <w:rsid w:val="00CE2C82"/>
    <w:rsid w:val="00CE2E71"/>
    <w:rsid w:val="00CE34DC"/>
    <w:rsid w:val="00CE3591"/>
    <w:rsid w:val="00CE36BF"/>
    <w:rsid w:val="00CE385F"/>
    <w:rsid w:val="00CE40EB"/>
    <w:rsid w:val="00CE41CF"/>
    <w:rsid w:val="00CE430A"/>
    <w:rsid w:val="00CE452D"/>
    <w:rsid w:val="00CE4840"/>
    <w:rsid w:val="00CE4D0E"/>
    <w:rsid w:val="00CE4E00"/>
    <w:rsid w:val="00CE509E"/>
    <w:rsid w:val="00CE59A1"/>
    <w:rsid w:val="00CE5A46"/>
    <w:rsid w:val="00CE5A4F"/>
    <w:rsid w:val="00CE5D29"/>
    <w:rsid w:val="00CE5EE4"/>
    <w:rsid w:val="00CE5F0B"/>
    <w:rsid w:val="00CE5F24"/>
    <w:rsid w:val="00CE5F66"/>
    <w:rsid w:val="00CE68D5"/>
    <w:rsid w:val="00CE7105"/>
    <w:rsid w:val="00CE7308"/>
    <w:rsid w:val="00CE7332"/>
    <w:rsid w:val="00CE751C"/>
    <w:rsid w:val="00CE7A51"/>
    <w:rsid w:val="00CF0AFD"/>
    <w:rsid w:val="00CF0F20"/>
    <w:rsid w:val="00CF0FB8"/>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42ED"/>
    <w:rsid w:val="00CF4871"/>
    <w:rsid w:val="00CF4946"/>
    <w:rsid w:val="00CF4A58"/>
    <w:rsid w:val="00CF4AB5"/>
    <w:rsid w:val="00CF4B4F"/>
    <w:rsid w:val="00CF4F4B"/>
    <w:rsid w:val="00CF53B9"/>
    <w:rsid w:val="00CF53D2"/>
    <w:rsid w:val="00CF5557"/>
    <w:rsid w:val="00CF56F9"/>
    <w:rsid w:val="00CF583F"/>
    <w:rsid w:val="00CF5B69"/>
    <w:rsid w:val="00CF5D04"/>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CBE"/>
    <w:rsid w:val="00D00CF9"/>
    <w:rsid w:val="00D0138A"/>
    <w:rsid w:val="00D017EE"/>
    <w:rsid w:val="00D01B0F"/>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D"/>
    <w:rsid w:val="00D04623"/>
    <w:rsid w:val="00D048B7"/>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A39"/>
    <w:rsid w:val="00D07B88"/>
    <w:rsid w:val="00D07EF9"/>
    <w:rsid w:val="00D1044B"/>
    <w:rsid w:val="00D10473"/>
    <w:rsid w:val="00D1087C"/>
    <w:rsid w:val="00D114D5"/>
    <w:rsid w:val="00D1183E"/>
    <w:rsid w:val="00D11A99"/>
    <w:rsid w:val="00D11D0B"/>
    <w:rsid w:val="00D120F3"/>
    <w:rsid w:val="00D1261E"/>
    <w:rsid w:val="00D1295E"/>
    <w:rsid w:val="00D12A4F"/>
    <w:rsid w:val="00D12F51"/>
    <w:rsid w:val="00D130A5"/>
    <w:rsid w:val="00D130E4"/>
    <w:rsid w:val="00D13132"/>
    <w:rsid w:val="00D132D1"/>
    <w:rsid w:val="00D13858"/>
    <w:rsid w:val="00D13A73"/>
    <w:rsid w:val="00D14504"/>
    <w:rsid w:val="00D14735"/>
    <w:rsid w:val="00D147E7"/>
    <w:rsid w:val="00D14918"/>
    <w:rsid w:val="00D14B74"/>
    <w:rsid w:val="00D150DF"/>
    <w:rsid w:val="00D151F7"/>
    <w:rsid w:val="00D15771"/>
    <w:rsid w:val="00D159F3"/>
    <w:rsid w:val="00D15A01"/>
    <w:rsid w:val="00D16252"/>
    <w:rsid w:val="00D16361"/>
    <w:rsid w:val="00D16644"/>
    <w:rsid w:val="00D166EA"/>
    <w:rsid w:val="00D167C8"/>
    <w:rsid w:val="00D167D3"/>
    <w:rsid w:val="00D16981"/>
    <w:rsid w:val="00D16BDC"/>
    <w:rsid w:val="00D16C2B"/>
    <w:rsid w:val="00D17295"/>
    <w:rsid w:val="00D17ABE"/>
    <w:rsid w:val="00D17D7C"/>
    <w:rsid w:val="00D20230"/>
    <w:rsid w:val="00D20643"/>
    <w:rsid w:val="00D20689"/>
    <w:rsid w:val="00D2112A"/>
    <w:rsid w:val="00D21224"/>
    <w:rsid w:val="00D21A5E"/>
    <w:rsid w:val="00D21E6D"/>
    <w:rsid w:val="00D21F74"/>
    <w:rsid w:val="00D21F92"/>
    <w:rsid w:val="00D21F9E"/>
    <w:rsid w:val="00D220A4"/>
    <w:rsid w:val="00D222F9"/>
    <w:rsid w:val="00D22649"/>
    <w:rsid w:val="00D226A0"/>
    <w:rsid w:val="00D22875"/>
    <w:rsid w:val="00D228CF"/>
    <w:rsid w:val="00D229DE"/>
    <w:rsid w:val="00D2356A"/>
    <w:rsid w:val="00D235BD"/>
    <w:rsid w:val="00D23D26"/>
    <w:rsid w:val="00D23DA1"/>
    <w:rsid w:val="00D2428E"/>
    <w:rsid w:val="00D24293"/>
    <w:rsid w:val="00D2441A"/>
    <w:rsid w:val="00D24BEE"/>
    <w:rsid w:val="00D24E68"/>
    <w:rsid w:val="00D2540B"/>
    <w:rsid w:val="00D25420"/>
    <w:rsid w:val="00D262FD"/>
    <w:rsid w:val="00D26403"/>
    <w:rsid w:val="00D264B2"/>
    <w:rsid w:val="00D2674D"/>
    <w:rsid w:val="00D26993"/>
    <w:rsid w:val="00D269B2"/>
    <w:rsid w:val="00D271E5"/>
    <w:rsid w:val="00D27277"/>
    <w:rsid w:val="00D27629"/>
    <w:rsid w:val="00D27772"/>
    <w:rsid w:val="00D27CF7"/>
    <w:rsid w:val="00D27D99"/>
    <w:rsid w:val="00D27F0F"/>
    <w:rsid w:val="00D30707"/>
    <w:rsid w:val="00D30966"/>
    <w:rsid w:val="00D30D20"/>
    <w:rsid w:val="00D30FE2"/>
    <w:rsid w:val="00D313A0"/>
    <w:rsid w:val="00D3188B"/>
    <w:rsid w:val="00D3195C"/>
    <w:rsid w:val="00D31D0D"/>
    <w:rsid w:val="00D31DE5"/>
    <w:rsid w:val="00D31FA1"/>
    <w:rsid w:val="00D32021"/>
    <w:rsid w:val="00D32176"/>
    <w:rsid w:val="00D321D1"/>
    <w:rsid w:val="00D32421"/>
    <w:rsid w:val="00D3248D"/>
    <w:rsid w:val="00D32699"/>
    <w:rsid w:val="00D32745"/>
    <w:rsid w:val="00D327FE"/>
    <w:rsid w:val="00D333C9"/>
    <w:rsid w:val="00D3344B"/>
    <w:rsid w:val="00D3367D"/>
    <w:rsid w:val="00D336AE"/>
    <w:rsid w:val="00D33963"/>
    <w:rsid w:val="00D33984"/>
    <w:rsid w:val="00D339AC"/>
    <w:rsid w:val="00D33B69"/>
    <w:rsid w:val="00D33F23"/>
    <w:rsid w:val="00D343FD"/>
    <w:rsid w:val="00D344AC"/>
    <w:rsid w:val="00D34785"/>
    <w:rsid w:val="00D34FD4"/>
    <w:rsid w:val="00D3518A"/>
    <w:rsid w:val="00D35431"/>
    <w:rsid w:val="00D3573B"/>
    <w:rsid w:val="00D3575B"/>
    <w:rsid w:val="00D35A0B"/>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4A1"/>
    <w:rsid w:val="00D436D3"/>
    <w:rsid w:val="00D4373C"/>
    <w:rsid w:val="00D438E1"/>
    <w:rsid w:val="00D439E1"/>
    <w:rsid w:val="00D43ABE"/>
    <w:rsid w:val="00D43C2E"/>
    <w:rsid w:val="00D4423E"/>
    <w:rsid w:val="00D4433E"/>
    <w:rsid w:val="00D4440F"/>
    <w:rsid w:val="00D45036"/>
    <w:rsid w:val="00D453FB"/>
    <w:rsid w:val="00D45547"/>
    <w:rsid w:val="00D45D71"/>
    <w:rsid w:val="00D460A8"/>
    <w:rsid w:val="00D46412"/>
    <w:rsid w:val="00D465D7"/>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B42"/>
    <w:rsid w:val="00D51741"/>
    <w:rsid w:val="00D51DBE"/>
    <w:rsid w:val="00D51E0D"/>
    <w:rsid w:val="00D51E6F"/>
    <w:rsid w:val="00D52000"/>
    <w:rsid w:val="00D525BD"/>
    <w:rsid w:val="00D52B7C"/>
    <w:rsid w:val="00D52BA5"/>
    <w:rsid w:val="00D53221"/>
    <w:rsid w:val="00D53227"/>
    <w:rsid w:val="00D532B0"/>
    <w:rsid w:val="00D53348"/>
    <w:rsid w:val="00D5344C"/>
    <w:rsid w:val="00D534CB"/>
    <w:rsid w:val="00D534E9"/>
    <w:rsid w:val="00D53A22"/>
    <w:rsid w:val="00D53C57"/>
    <w:rsid w:val="00D53F07"/>
    <w:rsid w:val="00D541BE"/>
    <w:rsid w:val="00D545B5"/>
    <w:rsid w:val="00D54865"/>
    <w:rsid w:val="00D54AB3"/>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241"/>
    <w:rsid w:val="00D572B9"/>
    <w:rsid w:val="00D57747"/>
    <w:rsid w:val="00D577DD"/>
    <w:rsid w:val="00D578FF"/>
    <w:rsid w:val="00D57B45"/>
    <w:rsid w:val="00D600C2"/>
    <w:rsid w:val="00D60356"/>
    <w:rsid w:val="00D603FF"/>
    <w:rsid w:val="00D60866"/>
    <w:rsid w:val="00D60D4D"/>
    <w:rsid w:val="00D61142"/>
    <w:rsid w:val="00D619C7"/>
    <w:rsid w:val="00D61B6E"/>
    <w:rsid w:val="00D61C52"/>
    <w:rsid w:val="00D61CE3"/>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B2D"/>
    <w:rsid w:val="00D63B59"/>
    <w:rsid w:val="00D63C3F"/>
    <w:rsid w:val="00D63C91"/>
    <w:rsid w:val="00D63DCF"/>
    <w:rsid w:val="00D63F1C"/>
    <w:rsid w:val="00D63FF3"/>
    <w:rsid w:val="00D640B0"/>
    <w:rsid w:val="00D644B5"/>
    <w:rsid w:val="00D64544"/>
    <w:rsid w:val="00D64853"/>
    <w:rsid w:val="00D649E8"/>
    <w:rsid w:val="00D64C25"/>
    <w:rsid w:val="00D650BC"/>
    <w:rsid w:val="00D65486"/>
    <w:rsid w:val="00D655ED"/>
    <w:rsid w:val="00D656FE"/>
    <w:rsid w:val="00D65EEB"/>
    <w:rsid w:val="00D65F1F"/>
    <w:rsid w:val="00D662DD"/>
    <w:rsid w:val="00D665B5"/>
    <w:rsid w:val="00D66729"/>
    <w:rsid w:val="00D66828"/>
    <w:rsid w:val="00D66E01"/>
    <w:rsid w:val="00D672DD"/>
    <w:rsid w:val="00D67432"/>
    <w:rsid w:val="00D674AE"/>
    <w:rsid w:val="00D675EF"/>
    <w:rsid w:val="00D67951"/>
    <w:rsid w:val="00D67D4F"/>
    <w:rsid w:val="00D67DB1"/>
    <w:rsid w:val="00D7000A"/>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4062"/>
    <w:rsid w:val="00D7430D"/>
    <w:rsid w:val="00D74482"/>
    <w:rsid w:val="00D74AFF"/>
    <w:rsid w:val="00D74BC2"/>
    <w:rsid w:val="00D74BED"/>
    <w:rsid w:val="00D74C65"/>
    <w:rsid w:val="00D74F41"/>
    <w:rsid w:val="00D74F7F"/>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E87"/>
    <w:rsid w:val="00D81046"/>
    <w:rsid w:val="00D810C1"/>
    <w:rsid w:val="00D81164"/>
    <w:rsid w:val="00D812F4"/>
    <w:rsid w:val="00D81519"/>
    <w:rsid w:val="00D81C57"/>
    <w:rsid w:val="00D81FA2"/>
    <w:rsid w:val="00D8271F"/>
    <w:rsid w:val="00D82BC7"/>
    <w:rsid w:val="00D82C66"/>
    <w:rsid w:val="00D82C84"/>
    <w:rsid w:val="00D82D71"/>
    <w:rsid w:val="00D836A4"/>
    <w:rsid w:val="00D83790"/>
    <w:rsid w:val="00D83798"/>
    <w:rsid w:val="00D839E6"/>
    <w:rsid w:val="00D83A17"/>
    <w:rsid w:val="00D83AFA"/>
    <w:rsid w:val="00D83BC8"/>
    <w:rsid w:val="00D83E56"/>
    <w:rsid w:val="00D84139"/>
    <w:rsid w:val="00D84222"/>
    <w:rsid w:val="00D84538"/>
    <w:rsid w:val="00D84543"/>
    <w:rsid w:val="00D846EF"/>
    <w:rsid w:val="00D84A3D"/>
    <w:rsid w:val="00D84E4A"/>
    <w:rsid w:val="00D8503D"/>
    <w:rsid w:val="00D8523E"/>
    <w:rsid w:val="00D853BA"/>
    <w:rsid w:val="00D8578A"/>
    <w:rsid w:val="00D85D7C"/>
    <w:rsid w:val="00D85E87"/>
    <w:rsid w:val="00D85F89"/>
    <w:rsid w:val="00D869A6"/>
    <w:rsid w:val="00D86A4E"/>
    <w:rsid w:val="00D86C00"/>
    <w:rsid w:val="00D86D4A"/>
    <w:rsid w:val="00D871D3"/>
    <w:rsid w:val="00D8742B"/>
    <w:rsid w:val="00D87678"/>
    <w:rsid w:val="00D87782"/>
    <w:rsid w:val="00D8780C"/>
    <w:rsid w:val="00D87849"/>
    <w:rsid w:val="00D87B12"/>
    <w:rsid w:val="00D87B62"/>
    <w:rsid w:val="00D9083A"/>
    <w:rsid w:val="00D90901"/>
    <w:rsid w:val="00D90A08"/>
    <w:rsid w:val="00D90AB5"/>
    <w:rsid w:val="00D90FF5"/>
    <w:rsid w:val="00D9103F"/>
    <w:rsid w:val="00D913FD"/>
    <w:rsid w:val="00D919B4"/>
    <w:rsid w:val="00D92337"/>
    <w:rsid w:val="00D924BB"/>
    <w:rsid w:val="00D927FE"/>
    <w:rsid w:val="00D92CAF"/>
    <w:rsid w:val="00D934A3"/>
    <w:rsid w:val="00D936AE"/>
    <w:rsid w:val="00D93A7F"/>
    <w:rsid w:val="00D93AD1"/>
    <w:rsid w:val="00D94456"/>
    <w:rsid w:val="00D9459A"/>
    <w:rsid w:val="00D9526C"/>
    <w:rsid w:val="00D95982"/>
    <w:rsid w:val="00D95A0A"/>
    <w:rsid w:val="00D95D7E"/>
    <w:rsid w:val="00D96185"/>
    <w:rsid w:val="00D96945"/>
    <w:rsid w:val="00D96E86"/>
    <w:rsid w:val="00D96EBC"/>
    <w:rsid w:val="00D97A92"/>
    <w:rsid w:val="00D97BCA"/>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D15"/>
    <w:rsid w:val="00DA2022"/>
    <w:rsid w:val="00DA2A05"/>
    <w:rsid w:val="00DA2A68"/>
    <w:rsid w:val="00DA2A8E"/>
    <w:rsid w:val="00DA300F"/>
    <w:rsid w:val="00DA3A73"/>
    <w:rsid w:val="00DA3C32"/>
    <w:rsid w:val="00DA3F40"/>
    <w:rsid w:val="00DA3F96"/>
    <w:rsid w:val="00DA437F"/>
    <w:rsid w:val="00DA4450"/>
    <w:rsid w:val="00DA4692"/>
    <w:rsid w:val="00DA4767"/>
    <w:rsid w:val="00DA4931"/>
    <w:rsid w:val="00DA4D90"/>
    <w:rsid w:val="00DA50CB"/>
    <w:rsid w:val="00DA5168"/>
    <w:rsid w:val="00DA53AC"/>
    <w:rsid w:val="00DA565F"/>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C78"/>
    <w:rsid w:val="00DB1D9A"/>
    <w:rsid w:val="00DB1E02"/>
    <w:rsid w:val="00DB1F37"/>
    <w:rsid w:val="00DB230F"/>
    <w:rsid w:val="00DB23BC"/>
    <w:rsid w:val="00DB296E"/>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716"/>
    <w:rsid w:val="00DB54B3"/>
    <w:rsid w:val="00DB570F"/>
    <w:rsid w:val="00DB5A6A"/>
    <w:rsid w:val="00DB5BA0"/>
    <w:rsid w:val="00DB5C01"/>
    <w:rsid w:val="00DB5E46"/>
    <w:rsid w:val="00DB653A"/>
    <w:rsid w:val="00DB7807"/>
    <w:rsid w:val="00DB7960"/>
    <w:rsid w:val="00DB7B37"/>
    <w:rsid w:val="00DC02A3"/>
    <w:rsid w:val="00DC04D6"/>
    <w:rsid w:val="00DC05AF"/>
    <w:rsid w:val="00DC0935"/>
    <w:rsid w:val="00DC09AB"/>
    <w:rsid w:val="00DC0D72"/>
    <w:rsid w:val="00DC0ED8"/>
    <w:rsid w:val="00DC13A3"/>
    <w:rsid w:val="00DC1875"/>
    <w:rsid w:val="00DC1927"/>
    <w:rsid w:val="00DC199E"/>
    <w:rsid w:val="00DC1A47"/>
    <w:rsid w:val="00DC1D2B"/>
    <w:rsid w:val="00DC1F36"/>
    <w:rsid w:val="00DC1F70"/>
    <w:rsid w:val="00DC240F"/>
    <w:rsid w:val="00DC24EA"/>
    <w:rsid w:val="00DC2663"/>
    <w:rsid w:val="00DC2820"/>
    <w:rsid w:val="00DC29C3"/>
    <w:rsid w:val="00DC2AAB"/>
    <w:rsid w:val="00DC2B7B"/>
    <w:rsid w:val="00DC2C01"/>
    <w:rsid w:val="00DC2F23"/>
    <w:rsid w:val="00DC30B6"/>
    <w:rsid w:val="00DC325C"/>
    <w:rsid w:val="00DC37CD"/>
    <w:rsid w:val="00DC3D4B"/>
    <w:rsid w:val="00DC3D77"/>
    <w:rsid w:val="00DC40F8"/>
    <w:rsid w:val="00DC47EC"/>
    <w:rsid w:val="00DC4CB9"/>
    <w:rsid w:val="00DC4EEB"/>
    <w:rsid w:val="00DC57D2"/>
    <w:rsid w:val="00DC5879"/>
    <w:rsid w:val="00DC5BE4"/>
    <w:rsid w:val="00DC5EC6"/>
    <w:rsid w:val="00DC625D"/>
    <w:rsid w:val="00DC63A6"/>
    <w:rsid w:val="00DC6629"/>
    <w:rsid w:val="00DC6744"/>
    <w:rsid w:val="00DC690A"/>
    <w:rsid w:val="00DC6D1C"/>
    <w:rsid w:val="00DC6F12"/>
    <w:rsid w:val="00DC783C"/>
    <w:rsid w:val="00DC7B91"/>
    <w:rsid w:val="00DC7B92"/>
    <w:rsid w:val="00DC7BD1"/>
    <w:rsid w:val="00DC7C86"/>
    <w:rsid w:val="00DD0731"/>
    <w:rsid w:val="00DD0ABB"/>
    <w:rsid w:val="00DD0B7F"/>
    <w:rsid w:val="00DD0BD9"/>
    <w:rsid w:val="00DD0CE9"/>
    <w:rsid w:val="00DD0F4B"/>
    <w:rsid w:val="00DD0F68"/>
    <w:rsid w:val="00DD13E6"/>
    <w:rsid w:val="00DD152A"/>
    <w:rsid w:val="00DD1596"/>
    <w:rsid w:val="00DD1C14"/>
    <w:rsid w:val="00DD1D06"/>
    <w:rsid w:val="00DD21C2"/>
    <w:rsid w:val="00DD23D1"/>
    <w:rsid w:val="00DD24C2"/>
    <w:rsid w:val="00DD27F5"/>
    <w:rsid w:val="00DD29EA"/>
    <w:rsid w:val="00DD2CE0"/>
    <w:rsid w:val="00DD2F3B"/>
    <w:rsid w:val="00DD3770"/>
    <w:rsid w:val="00DD377A"/>
    <w:rsid w:val="00DD39B8"/>
    <w:rsid w:val="00DD3BCE"/>
    <w:rsid w:val="00DD3DDA"/>
    <w:rsid w:val="00DD40A8"/>
    <w:rsid w:val="00DD41BD"/>
    <w:rsid w:val="00DD43D0"/>
    <w:rsid w:val="00DD4867"/>
    <w:rsid w:val="00DD4B3A"/>
    <w:rsid w:val="00DD4BB3"/>
    <w:rsid w:val="00DD55B7"/>
    <w:rsid w:val="00DD56A3"/>
    <w:rsid w:val="00DD5A9D"/>
    <w:rsid w:val="00DD5CB8"/>
    <w:rsid w:val="00DD6071"/>
    <w:rsid w:val="00DD63A9"/>
    <w:rsid w:val="00DD63DD"/>
    <w:rsid w:val="00DD645E"/>
    <w:rsid w:val="00DD64B4"/>
    <w:rsid w:val="00DD6CA0"/>
    <w:rsid w:val="00DD6F4C"/>
    <w:rsid w:val="00DD703A"/>
    <w:rsid w:val="00DD73E6"/>
    <w:rsid w:val="00DD761E"/>
    <w:rsid w:val="00DD7632"/>
    <w:rsid w:val="00DD76D9"/>
    <w:rsid w:val="00DD7979"/>
    <w:rsid w:val="00DD79D0"/>
    <w:rsid w:val="00DD7CB2"/>
    <w:rsid w:val="00DD7EC0"/>
    <w:rsid w:val="00DE053F"/>
    <w:rsid w:val="00DE09AF"/>
    <w:rsid w:val="00DE111C"/>
    <w:rsid w:val="00DE19F0"/>
    <w:rsid w:val="00DE1E35"/>
    <w:rsid w:val="00DE22C7"/>
    <w:rsid w:val="00DE259D"/>
    <w:rsid w:val="00DE2868"/>
    <w:rsid w:val="00DE29AC"/>
    <w:rsid w:val="00DE2AAE"/>
    <w:rsid w:val="00DE2ADA"/>
    <w:rsid w:val="00DE2B53"/>
    <w:rsid w:val="00DE3363"/>
    <w:rsid w:val="00DE3456"/>
    <w:rsid w:val="00DE3ED7"/>
    <w:rsid w:val="00DE40FE"/>
    <w:rsid w:val="00DE4144"/>
    <w:rsid w:val="00DE42F6"/>
    <w:rsid w:val="00DE44FD"/>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6E4"/>
    <w:rsid w:val="00DE68D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CB0"/>
    <w:rsid w:val="00DF4DD6"/>
    <w:rsid w:val="00DF4FCE"/>
    <w:rsid w:val="00DF4FEF"/>
    <w:rsid w:val="00DF5110"/>
    <w:rsid w:val="00DF516E"/>
    <w:rsid w:val="00DF5376"/>
    <w:rsid w:val="00DF5AD7"/>
    <w:rsid w:val="00DF5E5E"/>
    <w:rsid w:val="00DF5E98"/>
    <w:rsid w:val="00DF628C"/>
    <w:rsid w:val="00DF6837"/>
    <w:rsid w:val="00DF6904"/>
    <w:rsid w:val="00DF6BEF"/>
    <w:rsid w:val="00DF6CDC"/>
    <w:rsid w:val="00DF6F3C"/>
    <w:rsid w:val="00DF71D7"/>
    <w:rsid w:val="00DF74E8"/>
    <w:rsid w:val="00DF76DB"/>
    <w:rsid w:val="00DF779E"/>
    <w:rsid w:val="00DF7BC1"/>
    <w:rsid w:val="00E0007D"/>
    <w:rsid w:val="00E00136"/>
    <w:rsid w:val="00E00146"/>
    <w:rsid w:val="00E00BC1"/>
    <w:rsid w:val="00E00CEE"/>
    <w:rsid w:val="00E0108B"/>
    <w:rsid w:val="00E01A8A"/>
    <w:rsid w:val="00E02610"/>
    <w:rsid w:val="00E026CA"/>
    <w:rsid w:val="00E02882"/>
    <w:rsid w:val="00E029E0"/>
    <w:rsid w:val="00E02BAA"/>
    <w:rsid w:val="00E02D0D"/>
    <w:rsid w:val="00E03147"/>
    <w:rsid w:val="00E036AC"/>
    <w:rsid w:val="00E037FB"/>
    <w:rsid w:val="00E039C2"/>
    <w:rsid w:val="00E0406C"/>
    <w:rsid w:val="00E040F8"/>
    <w:rsid w:val="00E041B2"/>
    <w:rsid w:val="00E04628"/>
    <w:rsid w:val="00E04A3D"/>
    <w:rsid w:val="00E04AA3"/>
    <w:rsid w:val="00E05005"/>
    <w:rsid w:val="00E0525F"/>
    <w:rsid w:val="00E052E3"/>
    <w:rsid w:val="00E053B1"/>
    <w:rsid w:val="00E05951"/>
    <w:rsid w:val="00E05E88"/>
    <w:rsid w:val="00E06723"/>
    <w:rsid w:val="00E06973"/>
    <w:rsid w:val="00E06C0A"/>
    <w:rsid w:val="00E070DA"/>
    <w:rsid w:val="00E072EE"/>
    <w:rsid w:val="00E07796"/>
    <w:rsid w:val="00E07833"/>
    <w:rsid w:val="00E079B1"/>
    <w:rsid w:val="00E07A22"/>
    <w:rsid w:val="00E07A5E"/>
    <w:rsid w:val="00E07BDF"/>
    <w:rsid w:val="00E07D8A"/>
    <w:rsid w:val="00E10098"/>
    <w:rsid w:val="00E10643"/>
    <w:rsid w:val="00E106BB"/>
    <w:rsid w:val="00E11070"/>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762"/>
    <w:rsid w:val="00E137B9"/>
    <w:rsid w:val="00E139A5"/>
    <w:rsid w:val="00E142FE"/>
    <w:rsid w:val="00E14808"/>
    <w:rsid w:val="00E14C2C"/>
    <w:rsid w:val="00E14C40"/>
    <w:rsid w:val="00E14F14"/>
    <w:rsid w:val="00E1561E"/>
    <w:rsid w:val="00E15CFB"/>
    <w:rsid w:val="00E15ECF"/>
    <w:rsid w:val="00E15F55"/>
    <w:rsid w:val="00E16307"/>
    <w:rsid w:val="00E16382"/>
    <w:rsid w:val="00E165D8"/>
    <w:rsid w:val="00E165E0"/>
    <w:rsid w:val="00E166AE"/>
    <w:rsid w:val="00E169A7"/>
    <w:rsid w:val="00E16B6F"/>
    <w:rsid w:val="00E16C62"/>
    <w:rsid w:val="00E16E64"/>
    <w:rsid w:val="00E16FF8"/>
    <w:rsid w:val="00E1719D"/>
    <w:rsid w:val="00E17227"/>
    <w:rsid w:val="00E1736C"/>
    <w:rsid w:val="00E1790C"/>
    <w:rsid w:val="00E179B6"/>
    <w:rsid w:val="00E17B09"/>
    <w:rsid w:val="00E17C8F"/>
    <w:rsid w:val="00E17C96"/>
    <w:rsid w:val="00E17F08"/>
    <w:rsid w:val="00E20366"/>
    <w:rsid w:val="00E20764"/>
    <w:rsid w:val="00E20C65"/>
    <w:rsid w:val="00E20E48"/>
    <w:rsid w:val="00E20F10"/>
    <w:rsid w:val="00E211C3"/>
    <w:rsid w:val="00E21315"/>
    <w:rsid w:val="00E21A9F"/>
    <w:rsid w:val="00E21E24"/>
    <w:rsid w:val="00E225EE"/>
    <w:rsid w:val="00E228B3"/>
    <w:rsid w:val="00E22B47"/>
    <w:rsid w:val="00E22B61"/>
    <w:rsid w:val="00E22C6B"/>
    <w:rsid w:val="00E22FBF"/>
    <w:rsid w:val="00E23241"/>
    <w:rsid w:val="00E2351A"/>
    <w:rsid w:val="00E2368E"/>
    <w:rsid w:val="00E2376B"/>
    <w:rsid w:val="00E239C0"/>
    <w:rsid w:val="00E23B1E"/>
    <w:rsid w:val="00E23F4D"/>
    <w:rsid w:val="00E240B5"/>
    <w:rsid w:val="00E24148"/>
    <w:rsid w:val="00E2433C"/>
    <w:rsid w:val="00E24477"/>
    <w:rsid w:val="00E24993"/>
    <w:rsid w:val="00E249C0"/>
    <w:rsid w:val="00E24D2A"/>
    <w:rsid w:val="00E24D9B"/>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10F"/>
    <w:rsid w:val="00E27143"/>
    <w:rsid w:val="00E272C7"/>
    <w:rsid w:val="00E2750C"/>
    <w:rsid w:val="00E2757E"/>
    <w:rsid w:val="00E2762A"/>
    <w:rsid w:val="00E2785F"/>
    <w:rsid w:val="00E279F5"/>
    <w:rsid w:val="00E27A33"/>
    <w:rsid w:val="00E27AE1"/>
    <w:rsid w:val="00E3022E"/>
    <w:rsid w:val="00E30DB3"/>
    <w:rsid w:val="00E313A3"/>
    <w:rsid w:val="00E31785"/>
    <w:rsid w:val="00E318BC"/>
    <w:rsid w:val="00E31C36"/>
    <w:rsid w:val="00E3210E"/>
    <w:rsid w:val="00E32141"/>
    <w:rsid w:val="00E3221B"/>
    <w:rsid w:val="00E32585"/>
    <w:rsid w:val="00E32A31"/>
    <w:rsid w:val="00E32EA5"/>
    <w:rsid w:val="00E32FBC"/>
    <w:rsid w:val="00E331A2"/>
    <w:rsid w:val="00E3323E"/>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A7"/>
    <w:rsid w:val="00E360B7"/>
    <w:rsid w:val="00E36167"/>
    <w:rsid w:val="00E36430"/>
    <w:rsid w:val="00E36688"/>
    <w:rsid w:val="00E36709"/>
    <w:rsid w:val="00E371D6"/>
    <w:rsid w:val="00E372B1"/>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4"/>
    <w:rsid w:val="00E416B9"/>
    <w:rsid w:val="00E41A14"/>
    <w:rsid w:val="00E41D55"/>
    <w:rsid w:val="00E41FB5"/>
    <w:rsid w:val="00E42405"/>
    <w:rsid w:val="00E42A94"/>
    <w:rsid w:val="00E42E4D"/>
    <w:rsid w:val="00E42FEA"/>
    <w:rsid w:val="00E434C1"/>
    <w:rsid w:val="00E436A3"/>
    <w:rsid w:val="00E4390B"/>
    <w:rsid w:val="00E43949"/>
    <w:rsid w:val="00E43C8F"/>
    <w:rsid w:val="00E43D1D"/>
    <w:rsid w:val="00E43EB4"/>
    <w:rsid w:val="00E440B8"/>
    <w:rsid w:val="00E4450A"/>
    <w:rsid w:val="00E449C2"/>
    <w:rsid w:val="00E449DD"/>
    <w:rsid w:val="00E44B31"/>
    <w:rsid w:val="00E450DA"/>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7042"/>
    <w:rsid w:val="00E4730F"/>
    <w:rsid w:val="00E4737D"/>
    <w:rsid w:val="00E47B90"/>
    <w:rsid w:val="00E47BD3"/>
    <w:rsid w:val="00E47EDE"/>
    <w:rsid w:val="00E50092"/>
    <w:rsid w:val="00E50153"/>
    <w:rsid w:val="00E50634"/>
    <w:rsid w:val="00E50772"/>
    <w:rsid w:val="00E507EA"/>
    <w:rsid w:val="00E50BAD"/>
    <w:rsid w:val="00E50C8B"/>
    <w:rsid w:val="00E50DA0"/>
    <w:rsid w:val="00E510CE"/>
    <w:rsid w:val="00E51518"/>
    <w:rsid w:val="00E51543"/>
    <w:rsid w:val="00E516A0"/>
    <w:rsid w:val="00E51915"/>
    <w:rsid w:val="00E51A52"/>
    <w:rsid w:val="00E51B7A"/>
    <w:rsid w:val="00E520A2"/>
    <w:rsid w:val="00E5340D"/>
    <w:rsid w:val="00E53477"/>
    <w:rsid w:val="00E53D9B"/>
    <w:rsid w:val="00E54141"/>
    <w:rsid w:val="00E54540"/>
    <w:rsid w:val="00E54D65"/>
    <w:rsid w:val="00E54DE2"/>
    <w:rsid w:val="00E55727"/>
    <w:rsid w:val="00E55AAB"/>
    <w:rsid w:val="00E55D8A"/>
    <w:rsid w:val="00E561C6"/>
    <w:rsid w:val="00E563A9"/>
    <w:rsid w:val="00E56B00"/>
    <w:rsid w:val="00E56B10"/>
    <w:rsid w:val="00E571B0"/>
    <w:rsid w:val="00E572B0"/>
    <w:rsid w:val="00E57438"/>
    <w:rsid w:val="00E57454"/>
    <w:rsid w:val="00E57471"/>
    <w:rsid w:val="00E57539"/>
    <w:rsid w:val="00E57B6F"/>
    <w:rsid w:val="00E57ED3"/>
    <w:rsid w:val="00E60045"/>
    <w:rsid w:val="00E60281"/>
    <w:rsid w:val="00E604CB"/>
    <w:rsid w:val="00E60659"/>
    <w:rsid w:val="00E60BBE"/>
    <w:rsid w:val="00E60D47"/>
    <w:rsid w:val="00E60DB8"/>
    <w:rsid w:val="00E61042"/>
    <w:rsid w:val="00E61322"/>
    <w:rsid w:val="00E61407"/>
    <w:rsid w:val="00E61448"/>
    <w:rsid w:val="00E614F7"/>
    <w:rsid w:val="00E61543"/>
    <w:rsid w:val="00E61793"/>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95B"/>
    <w:rsid w:val="00E63ADC"/>
    <w:rsid w:val="00E63AFE"/>
    <w:rsid w:val="00E63D9A"/>
    <w:rsid w:val="00E63E6F"/>
    <w:rsid w:val="00E64078"/>
    <w:rsid w:val="00E645A4"/>
    <w:rsid w:val="00E6462C"/>
    <w:rsid w:val="00E646DE"/>
    <w:rsid w:val="00E64968"/>
    <w:rsid w:val="00E6497C"/>
    <w:rsid w:val="00E64A0E"/>
    <w:rsid w:val="00E65044"/>
    <w:rsid w:val="00E65190"/>
    <w:rsid w:val="00E65304"/>
    <w:rsid w:val="00E65350"/>
    <w:rsid w:val="00E6535A"/>
    <w:rsid w:val="00E653F1"/>
    <w:rsid w:val="00E654E5"/>
    <w:rsid w:val="00E65589"/>
    <w:rsid w:val="00E657D2"/>
    <w:rsid w:val="00E659C7"/>
    <w:rsid w:val="00E65FAF"/>
    <w:rsid w:val="00E666CC"/>
    <w:rsid w:val="00E66733"/>
    <w:rsid w:val="00E66B6C"/>
    <w:rsid w:val="00E67A89"/>
    <w:rsid w:val="00E67FC5"/>
    <w:rsid w:val="00E67FE3"/>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76"/>
    <w:rsid w:val="00E71BFF"/>
    <w:rsid w:val="00E71D2C"/>
    <w:rsid w:val="00E724D2"/>
    <w:rsid w:val="00E725AC"/>
    <w:rsid w:val="00E72A24"/>
    <w:rsid w:val="00E72BB4"/>
    <w:rsid w:val="00E72C9E"/>
    <w:rsid w:val="00E730BB"/>
    <w:rsid w:val="00E73421"/>
    <w:rsid w:val="00E73603"/>
    <w:rsid w:val="00E73B41"/>
    <w:rsid w:val="00E73C44"/>
    <w:rsid w:val="00E7439D"/>
    <w:rsid w:val="00E74744"/>
    <w:rsid w:val="00E74E3F"/>
    <w:rsid w:val="00E75707"/>
    <w:rsid w:val="00E7577A"/>
    <w:rsid w:val="00E757D5"/>
    <w:rsid w:val="00E7581F"/>
    <w:rsid w:val="00E75D4C"/>
    <w:rsid w:val="00E75E0D"/>
    <w:rsid w:val="00E760D8"/>
    <w:rsid w:val="00E762C6"/>
    <w:rsid w:val="00E76410"/>
    <w:rsid w:val="00E76428"/>
    <w:rsid w:val="00E7654F"/>
    <w:rsid w:val="00E7663B"/>
    <w:rsid w:val="00E767A7"/>
    <w:rsid w:val="00E77317"/>
    <w:rsid w:val="00E77CF8"/>
    <w:rsid w:val="00E77F9A"/>
    <w:rsid w:val="00E80347"/>
    <w:rsid w:val="00E80B86"/>
    <w:rsid w:val="00E80EC2"/>
    <w:rsid w:val="00E80FBA"/>
    <w:rsid w:val="00E81127"/>
    <w:rsid w:val="00E812A5"/>
    <w:rsid w:val="00E81335"/>
    <w:rsid w:val="00E813B7"/>
    <w:rsid w:val="00E814A0"/>
    <w:rsid w:val="00E8161E"/>
    <w:rsid w:val="00E81B37"/>
    <w:rsid w:val="00E81C17"/>
    <w:rsid w:val="00E81D26"/>
    <w:rsid w:val="00E81F22"/>
    <w:rsid w:val="00E8214A"/>
    <w:rsid w:val="00E82363"/>
    <w:rsid w:val="00E826AF"/>
    <w:rsid w:val="00E828F7"/>
    <w:rsid w:val="00E82B2A"/>
    <w:rsid w:val="00E82C9D"/>
    <w:rsid w:val="00E82D5C"/>
    <w:rsid w:val="00E82DE8"/>
    <w:rsid w:val="00E82E46"/>
    <w:rsid w:val="00E830AE"/>
    <w:rsid w:val="00E83261"/>
    <w:rsid w:val="00E832B4"/>
    <w:rsid w:val="00E833C8"/>
    <w:rsid w:val="00E83631"/>
    <w:rsid w:val="00E83716"/>
    <w:rsid w:val="00E83758"/>
    <w:rsid w:val="00E83EA6"/>
    <w:rsid w:val="00E83F18"/>
    <w:rsid w:val="00E8470B"/>
    <w:rsid w:val="00E84743"/>
    <w:rsid w:val="00E84811"/>
    <w:rsid w:val="00E84A8F"/>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5D6"/>
    <w:rsid w:val="00E87A02"/>
    <w:rsid w:val="00E87D16"/>
    <w:rsid w:val="00E9044F"/>
    <w:rsid w:val="00E91140"/>
    <w:rsid w:val="00E9138E"/>
    <w:rsid w:val="00E9209C"/>
    <w:rsid w:val="00E92328"/>
    <w:rsid w:val="00E9244A"/>
    <w:rsid w:val="00E9249C"/>
    <w:rsid w:val="00E924CF"/>
    <w:rsid w:val="00E92608"/>
    <w:rsid w:val="00E92B0A"/>
    <w:rsid w:val="00E92C20"/>
    <w:rsid w:val="00E92EAD"/>
    <w:rsid w:val="00E92ED7"/>
    <w:rsid w:val="00E92F0F"/>
    <w:rsid w:val="00E93219"/>
    <w:rsid w:val="00E93755"/>
    <w:rsid w:val="00E93B6C"/>
    <w:rsid w:val="00E94567"/>
    <w:rsid w:val="00E9488D"/>
    <w:rsid w:val="00E94938"/>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AC"/>
    <w:rsid w:val="00E9717E"/>
    <w:rsid w:val="00E9721F"/>
    <w:rsid w:val="00E97321"/>
    <w:rsid w:val="00E979E7"/>
    <w:rsid w:val="00E97C7C"/>
    <w:rsid w:val="00EA04C3"/>
    <w:rsid w:val="00EA06BE"/>
    <w:rsid w:val="00EA1022"/>
    <w:rsid w:val="00EA143F"/>
    <w:rsid w:val="00EA153A"/>
    <w:rsid w:val="00EA18D1"/>
    <w:rsid w:val="00EA1DDA"/>
    <w:rsid w:val="00EA1FB8"/>
    <w:rsid w:val="00EA23F4"/>
    <w:rsid w:val="00EA253E"/>
    <w:rsid w:val="00EA2AFE"/>
    <w:rsid w:val="00EA2B7A"/>
    <w:rsid w:val="00EA3476"/>
    <w:rsid w:val="00EA35D9"/>
    <w:rsid w:val="00EA3A46"/>
    <w:rsid w:val="00EA3BA8"/>
    <w:rsid w:val="00EA3BBE"/>
    <w:rsid w:val="00EA3F6B"/>
    <w:rsid w:val="00EA4552"/>
    <w:rsid w:val="00EA459C"/>
    <w:rsid w:val="00EA48D4"/>
    <w:rsid w:val="00EA49DC"/>
    <w:rsid w:val="00EA4A4D"/>
    <w:rsid w:val="00EA4B18"/>
    <w:rsid w:val="00EA4EA1"/>
    <w:rsid w:val="00EA5343"/>
    <w:rsid w:val="00EA5A04"/>
    <w:rsid w:val="00EA5C81"/>
    <w:rsid w:val="00EA5DB4"/>
    <w:rsid w:val="00EA61B2"/>
    <w:rsid w:val="00EA63EE"/>
    <w:rsid w:val="00EA64DA"/>
    <w:rsid w:val="00EA661F"/>
    <w:rsid w:val="00EA6893"/>
    <w:rsid w:val="00EA6A64"/>
    <w:rsid w:val="00EA7604"/>
    <w:rsid w:val="00EA7AA7"/>
    <w:rsid w:val="00EA7AF6"/>
    <w:rsid w:val="00EA7BCB"/>
    <w:rsid w:val="00EB0279"/>
    <w:rsid w:val="00EB04E6"/>
    <w:rsid w:val="00EB0869"/>
    <w:rsid w:val="00EB08BC"/>
    <w:rsid w:val="00EB0AAA"/>
    <w:rsid w:val="00EB0B27"/>
    <w:rsid w:val="00EB0B4C"/>
    <w:rsid w:val="00EB0E8E"/>
    <w:rsid w:val="00EB1338"/>
    <w:rsid w:val="00EB1549"/>
    <w:rsid w:val="00EB175D"/>
    <w:rsid w:val="00EB1853"/>
    <w:rsid w:val="00EB1A16"/>
    <w:rsid w:val="00EB1A8B"/>
    <w:rsid w:val="00EB1A9A"/>
    <w:rsid w:val="00EB1AC4"/>
    <w:rsid w:val="00EB1D08"/>
    <w:rsid w:val="00EB1FF6"/>
    <w:rsid w:val="00EB2692"/>
    <w:rsid w:val="00EB2C0C"/>
    <w:rsid w:val="00EB2DD6"/>
    <w:rsid w:val="00EB35B9"/>
    <w:rsid w:val="00EB36C9"/>
    <w:rsid w:val="00EB3928"/>
    <w:rsid w:val="00EB39A6"/>
    <w:rsid w:val="00EB39CE"/>
    <w:rsid w:val="00EB39D7"/>
    <w:rsid w:val="00EB3DC7"/>
    <w:rsid w:val="00EB452B"/>
    <w:rsid w:val="00EB4597"/>
    <w:rsid w:val="00EB484D"/>
    <w:rsid w:val="00EB4BEF"/>
    <w:rsid w:val="00EB4BFA"/>
    <w:rsid w:val="00EB4D13"/>
    <w:rsid w:val="00EB4DFC"/>
    <w:rsid w:val="00EB4F49"/>
    <w:rsid w:val="00EB5237"/>
    <w:rsid w:val="00EB5390"/>
    <w:rsid w:val="00EB55D2"/>
    <w:rsid w:val="00EB56F6"/>
    <w:rsid w:val="00EB56FF"/>
    <w:rsid w:val="00EB5791"/>
    <w:rsid w:val="00EB595A"/>
    <w:rsid w:val="00EB59F5"/>
    <w:rsid w:val="00EB5A47"/>
    <w:rsid w:val="00EB5B1F"/>
    <w:rsid w:val="00EB5E59"/>
    <w:rsid w:val="00EB61D9"/>
    <w:rsid w:val="00EB631C"/>
    <w:rsid w:val="00EB644D"/>
    <w:rsid w:val="00EB68FE"/>
    <w:rsid w:val="00EB6A76"/>
    <w:rsid w:val="00EB6EDA"/>
    <w:rsid w:val="00EB6F0F"/>
    <w:rsid w:val="00EB7027"/>
    <w:rsid w:val="00EB7214"/>
    <w:rsid w:val="00EB7287"/>
    <w:rsid w:val="00EB7626"/>
    <w:rsid w:val="00EB7D5B"/>
    <w:rsid w:val="00EB7DBA"/>
    <w:rsid w:val="00EB7E63"/>
    <w:rsid w:val="00EB7EE9"/>
    <w:rsid w:val="00EB7FD9"/>
    <w:rsid w:val="00EB7FF6"/>
    <w:rsid w:val="00EC04A4"/>
    <w:rsid w:val="00EC0D6E"/>
    <w:rsid w:val="00EC16C4"/>
    <w:rsid w:val="00EC16DE"/>
    <w:rsid w:val="00EC18C0"/>
    <w:rsid w:val="00EC18FA"/>
    <w:rsid w:val="00EC1ACB"/>
    <w:rsid w:val="00EC1BA2"/>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4EA6"/>
    <w:rsid w:val="00EC537D"/>
    <w:rsid w:val="00EC5559"/>
    <w:rsid w:val="00EC567D"/>
    <w:rsid w:val="00EC579A"/>
    <w:rsid w:val="00EC5886"/>
    <w:rsid w:val="00EC5933"/>
    <w:rsid w:val="00EC59E0"/>
    <w:rsid w:val="00EC5E9E"/>
    <w:rsid w:val="00EC69C3"/>
    <w:rsid w:val="00EC6A6C"/>
    <w:rsid w:val="00EC6B5A"/>
    <w:rsid w:val="00EC6CAB"/>
    <w:rsid w:val="00EC6CCD"/>
    <w:rsid w:val="00EC7185"/>
    <w:rsid w:val="00EC7203"/>
    <w:rsid w:val="00EC7269"/>
    <w:rsid w:val="00EC734F"/>
    <w:rsid w:val="00EC7670"/>
    <w:rsid w:val="00EC76F7"/>
    <w:rsid w:val="00ED0040"/>
    <w:rsid w:val="00ED029A"/>
    <w:rsid w:val="00ED02B6"/>
    <w:rsid w:val="00ED0C85"/>
    <w:rsid w:val="00ED0DEA"/>
    <w:rsid w:val="00ED14F7"/>
    <w:rsid w:val="00ED18A1"/>
    <w:rsid w:val="00ED18CD"/>
    <w:rsid w:val="00ED19A9"/>
    <w:rsid w:val="00ED1C13"/>
    <w:rsid w:val="00ED1EDA"/>
    <w:rsid w:val="00ED2698"/>
    <w:rsid w:val="00ED2991"/>
    <w:rsid w:val="00ED325C"/>
    <w:rsid w:val="00ED40C1"/>
    <w:rsid w:val="00ED419A"/>
    <w:rsid w:val="00ED41B1"/>
    <w:rsid w:val="00ED42E5"/>
    <w:rsid w:val="00ED44C2"/>
    <w:rsid w:val="00ED4712"/>
    <w:rsid w:val="00ED4BD1"/>
    <w:rsid w:val="00ED5190"/>
    <w:rsid w:val="00ED5218"/>
    <w:rsid w:val="00ED55D1"/>
    <w:rsid w:val="00ED5664"/>
    <w:rsid w:val="00ED59A1"/>
    <w:rsid w:val="00ED5C4B"/>
    <w:rsid w:val="00ED5E59"/>
    <w:rsid w:val="00ED5E5D"/>
    <w:rsid w:val="00ED679C"/>
    <w:rsid w:val="00ED6955"/>
    <w:rsid w:val="00ED6957"/>
    <w:rsid w:val="00ED7019"/>
    <w:rsid w:val="00ED7096"/>
    <w:rsid w:val="00ED724D"/>
    <w:rsid w:val="00ED738E"/>
    <w:rsid w:val="00ED76B3"/>
    <w:rsid w:val="00ED7CD4"/>
    <w:rsid w:val="00EE0125"/>
    <w:rsid w:val="00EE0A0F"/>
    <w:rsid w:val="00EE0D68"/>
    <w:rsid w:val="00EE0DD3"/>
    <w:rsid w:val="00EE0ECF"/>
    <w:rsid w:val="00EE10A4"/>
    <w:rsid w:val="00EE11AD"/>
    <w:rsid w:val="00EE12F8"/>
    <w:rsid w:val="00EE14CC"/>
    <w:rsid w:val="00EE18EC"/>
    <w:rsid w:val="00EE205C"/>
    <w:rsid w:val="00EE2213"/>
    <w:rsid w:val="00EE22FC"/>
    <w:rsid w:val="00EE26E1"/>
    <w:rsid w:val="00EE289E"/>
    <w:rsid w:val="00EE2937"/>
    <w:rsid w:val="00EE2AFC"/>
    <w:rsid w:val="00EE2FAE"/>
    <w:rsid w:val="00EE3082"/>
    <w:rsid w:val="00EE33CB"/>
    <w:rsid w:val="00EE3B8A"/>
    <w:rsid w:val="00EE3DC6"/>
    <w:rsid w:val="00EE4175"/>
    <w:rsid w:val="00EE43EB"/>
    <w:rsid w:val="00EE470C"/>
    <w:rsid w:val="00EE493E"/>
    <w:rsid w:val="00EE50E0"/>
    <w:rsid w:val="00EE52B2"/>
    <w:rsid w:val="00EE542A"/>
    <w:rsid w:val="00EE5B91"/>
    <w:rsid w:val="00EE5DE5"/>
    <w:rsid w:val="00EE5E50"/>
    <w:rsid w:val="00EE6174"/>
    <w:rsid w:val="00EE6AB2"/>
    <w:rsid w:val="00EE6AD5"/>
    <w:rsid w:val="00EE6DBF"/>
    <w:rsid w:val="00EE708E"/>
    <w:rsid w:val="00EE712F"/>
    <w:rsid w:val="00EE725B"/>
    <w:rsid w:val="00EE737E"/>
    <w:rsid w:val="00EE74A7"/>
    <w:rsid w:val="00EE7575"/>
    <w:rsid w:val="00EE762B"/>
    <w:rsid w:val="00EE77CA"/>
    <w:rsid w:val="00EE7BEE"/>
    <w:rsid w:val="00EE7D17"/>
    <w:rsid w:val="00EE7E6F"/>
    <w:rsid w:val="00EF00B8"/>
    <w:rsid w:val="00EF0732"/>
    <w:rsid w:val="00EF08AA"/>
    <w:rsid w:val="00EF0CA8"/>
    <w:rsid w:val="00EF0E18"/>
    <w:rsid w:val="00EF0E25"/>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8C7"/>
    <w:rsid w:val="00EF4E0B"/>
    <w:rsid w:val="00EF51DD"/>
    <w:rsid w:val="00EF55C7"/>
    <w:rsid w:val="00EF5A85"/>
    <w:rsid w:val="00EF61F5"/>
    <w:rsid w:val="00EF6369"/>
    <w:rsid w:val="00EF649C"/>
    <w:rsid w:val="00EF6804"/>
    <w:rsid w:val="00EF6941"/>
    <w:rsid w:val="00EF6A62"/>
    <w:rsid w:val="00EF716A"/>
    <w:rsid w:val="00EF7501"/>
    <w:rsid w:val="00EF77B0"/>
    <w:rsid w:val="00EF782C"/>
    <w:rsid w:val="00EF7D69"/>
    <w:rsid w:val="00EF7DCB"/>
    <w:rsid w:val="00EF7F51"/>
    <w:rsid w:val="00F00159"/>
    <w:rsid w:val="00F001C1"/>
    <w:rsid w:val="00F00378"/>
    <w:rsid w:val="00F00C09"/>
    <w:rsid w:val="00F00D2B"/>
    <w:rsid w:val="00F00FD2"/>
    <w:rsid w:val="00F019DD"/>
    <w:rsid w:val="00F01E5D"/>
    <w:rsid w:val="00F01EAF"/>
    <w:rsid w:val="00F01FEF"/>
    <w:rsid w:val="00F021D1"/>
    <w:rsid w:val="00F02308"/>
    <w:rsid w:val="00F026E3"/>
    <w:rsid w:val="00F02889"/>
    <w:rsid w:val="00F02B7C"/>
    <w:rsid w:val="00F02F61"/>
    <w:rsid w:val="00F03429"/>
    <w:rsid w:val="00F0344B"/>
    <w:rsid w:val="00F034F6"/>
    <w:rsid w:val="00F03753"/>
    <w:rsid w:val="00F0378E"/>
    <w:rsid w:val="00F03D0B"/>
    <w:rsid w:val="00F03EAD"/>
    <w:rsid w:val="00F03FDF"/>
    <w:rsid w:val="00F041B2"/>
    <w:rsid w:val="00F04611"/>
    <w:rsid w:val="00F04983"/>
    <w:rsid w:val="00F04A9E"/>
    <w:rsid w:val="00F0506B"/>
    <w:rsid w:val="00F0506D"/>
    <w:rsid w:val="00F05924"/>
    <w:rsid w:val="00F05996"/>
    <w:rsid w:val="00F05A19"/>
    <w:rsid w:val="00F05AA5"/>
    <w:rsid w:val="00F05B7D"/>
    <w:rsid w:val="00F064F9"/>
    <w:rsid w:val="00F06C6F"/>
    <w:rsid w:val="00F06E60"/>
    <w:rsid w:val="00F06EFC"/>
    <w:rsid w:val="00F07245"/>
    <w:rsid w:val="00F07587"/>
    <w:rsid w:val="00F076DE"/>
    <w:rsid w:val="00F0777E"/>
    <w:rsid w:val="00F07EBC"/>
    <w:rsid w:val="00F1009E"/>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F0A"/>
    <w:rsid w:val="00F11FE9"/>
    <w:rsid w:val="00F11FF6"/>
    <w:rsid w:val="00F12026"/>
    <w:rsid w:val="00F123DA"/>
    <w:rsid w:val="00F126AA"/>
    <w:rsid w:val="00F12A41"/>
    <w:rsid w:val="00F12F88"/>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EF"/>
    <w:rsid w:val="00F167E0"/>
    <w:rsid w:val="00F16E21"/>
    <w:rsid w:val="00F17018"/>
    <w:rsid w:val="00F1739A"/>
    <w:rsid w:val="00F176B7"/>
    <w:rsid w:val="00F176D9"/>
    <w:rsid w:val="00F17A9E"/>
    <w:rsid w:val="00F17D32"/>
    <w:rsid w:val="00F17E1D"/>
    <w:rsid w:val="00F17EA5"/>
    <w:rsid w:val="00F20204"/>
    <w:rsid w:val="00F203C4"/>
    <w:rsid w:val="00F20579"/>
    <w:rsid w:val="00F20770"/>
    <w:rsid w:val="00F20859"/>
    <w:rsid w:val="00F2095E"/>
    <w:rsid w:val="00F20A5E"/>
    <w:rsid w:val="00F20EE0"/>
    <w:rsid w:val="00F20F66"/>
    <w:rsid w:val="00F2135A"/>
    <w:rsid w:val="00F2168E"/>
    <w:rsid w:val="00F21886"/>
    <w:rsid w:val="00F21940"/>
    <w:rsid w:val="00F21E23"/>
    <w:rsid w:val="00F21E6A"/>
    <w:rsid w:val="00F21EDF"/>
    <w:rsid w:val="00F21F11"/>
    <w:rsid w:val="00F22010"/>
    <w:rsid w:val="00F22103"/>
    <w:rsid w:val="00F22245"/>
    <w:rsid w:val="00F222F4"/>
    <w:rsid w:val="00F22755"/>
    <w:rsid w:val="00F2286E"/>
    <w:rsid w:val="00F22AAD"/>
    <w:rsid w:val="00F22D00"/>
    <w:rsid w:val="00F235E1"/>
    <w:rsid w:val="00F2368E"/>
    <w:rsid w:val="00F237B1"/>
    <w:rsid w:val="00F237F2"/>
    <w:rsid w:val="00F23835"/>
    <w:rsid w:val="00F23A92"/>
    <w:rsid w:val="00F23E38"/>
    <w:rsid w:val="00F23E4E"/>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374"/>
    <w:rsid w:val="00F2749A"/>
    <w:rsid w:val="00F2757C"/>
    <w:rsid w:val="00F2798A"/>
    <w:rsid w:val="00F30091"/>
    <w:rsid w:val="00F30417"/>
    <w:rsid w:val="00F30641"/>
    <w:rsid w:val="00F30BF5"/>
    <w:rsid w:val="00F30DC9"/>
    <w:rsid w:val="00F30E7F"/>
    <w:rsid w:val="00F3124D"/>
    <w:rsid w:val="00F3159B"/>
    <w:rsid w:val="00F315FA"/>
    <w:rsid w:val="00F3167F"/>
    <w:rsid w:val="00F31909"/>
    <w:rsid w:val="00F3192E"/>
    <w:rsid w:val="00F31BB9"/>
    <w:rsid w:val="00F31C22"/>
    <w:rsid w:val="00F31E61"/>
    <w:rsid w:val="00F31F7C"/>
    <w:rsid w:val="00F32796"/>
    <w:rsid w:val="00F32807"/>
    <w:rsid w:val="00F32977"/>
    <w:rsid w:val="00F329AC"/>
    <w:rsid w:val="00F32B51"/>
    <w:rsid w:val="00F32C45"/>
    <w:rsid w:val="00F32D14"/>
    <w:rsid w:val="00F32EB7"/>
    <w:rsid w:val="00F3372A"/>
    <w:rsid w:val="00F33AC9"/>
    <w:rsid w:val="00F33F03"/>
    <w:rsid w:val="00F341BA"/>
    <w:rsid w:val="00F34378"/>
    <w:rsid w:val="00F343BB"/>
    <w:rsid w:val="00F34480"/>
    <w:rsid w:val="00F345C8"/>
    <w:rsid w:val="00F34626"/>
    <w:rsid w:val="00F348D6"/>
    <w:rsid w:val="00F34DB4"/>
    <w:rsid w:val="00F34F0E"/>
    <w:rsid w:val="00F34F57"/>
    <w:rsid w:val="00F34FE8"/>
    <w:rsid w:val="00F3510C"/>
    <w:rsid w:val="00F355B4"/>
    <w:rsid w:val="00F358B0"/>
    <w:rsid w:val="00F35F7A"/>
    <w:rsid w:val="00F3604C"/>
    <w:rsid w:val="00F36187"/>
    <w:rsid w:val="00F362F6"/>
    <w:rsid w:val="00F36332"/>
    <w:rsid w:val="00F36465"/>
    <w:rsid w:val="00F366C7"/>
    <w:rsid w:val="00F367AF"/>
    <w:rsid w:val="00F367CA"/>
    <w:rsid w:val="00F369FB"/>
    <w:rsid w:val="00F36A5A"/>
    <w:rsid w:val="00F36BDF"/>
    <w:rsid w:val="00F36C20"/>
    <w:rsid w:val="00F3736F"/>
    <w:rsid w:val="00F37BA3"/>
    <w:rsid w:val="00F401B1"/>
    <w:rsid w:val="00F4046B"/>
    <w:rsid w:val="00F40653"/>
    <w:rsid w:val="00F4065B"/>
    <w:rsid w:val="00F40715"/>
    <w:rsid w:val="00F4078F"/>
    <w:rsid w:val="00F407FE"/>
    <w:rsid w:val="00F4087C"/>
    <w:rsid w:val="00F40EA3"/>
    <w:rsid w:val="00F4129E"/>
    <w:rsid w:val="00F41311"/>
    <w:rsid w:val="00F41C1F"/>
    <w:rsid w:val="00F424BB"/>
    <w:rsid w:val="00F42727"/>
    <w:rsid w:val="00F42C97"/>
    <w:rsid w:val="00F42E38"/>
    <w:rsid w:val="00F42FB5"/>
    <w:rsid w:val="00F430DD"/>
    <w:rsid w:val="00F43186"/>
    <w:rsid w:val="00F4365A"/>
    <w:rsid w:val="00F43661"/>
    <w:rsid w:val="00F43AA5"/>
    <w:rsid w:val="00F43AAB"/>
    <w:rsid w:val="00F43E18"/>
    <w:rsid w:val="00F441E7"/>
    <w:rsid w:val="00F44327"/>
    <w:rsid w:val="00F4453B"/>
    <w:rsid w:val="00F4478E"/>
    <w:rsid w:val="00F44C6C"/>
    <w:rsid w:val="00F44E77"/>
    <w:rsid w:val="00F4522A"/>
    <w:rsid w:val="00F455AF"/>
    <w:rsid w:val="00F45609"/>
    <w:rsid w:val="00F457B4"/>
    <w:rsid w:val="00F45929"/>
    <w:rsid w:val="00F45A96"/>
    <w:rsid w:val="00F45ACC"/>
    <w:rsid w:val="00F45ECA"/>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868"/>
    <w:rsid w:val="00F529BC"/>
    <w:rsid w:val="00F52EA6"/>
    <w:rsid w:val="00F531A1"/>
    <w:rsid w:val="00F53220"/>
    <w:rsid w:val="00F53727"/>
    <w:rsid w:val="00F53BE5"/>
    <w:rsid w:val="00F541E4"/>
    <w:rsid w:val="00F5468E"/>
    <w:rsid w:val="00F549D4"/>
    <w:rsid w:val="00F54EEE"/>
    <w:rsid w:val="00F550D5"/>
    <w:rsid w:val="00F55273"/>
    <w:rsid w:val="00F55954"/>
    <w:rsid w:val="00F55AF2"/>
    <w:rsid w:val="00F55CB3"/>
    <w:rsid w:val="00F55D06"/>
    <w:rsid w:val="00F56042"/>
    <w:rsid w:val="00F56505"/>
    <w:rsid w:val="00F56AF6"/>
    <w:rsid w:val="00F56BA6"/>
    <w:rsid w:val="00F56C09"/>
    <w:rsid w:val="00F57287"/>
    <w:rsid w:val="00F57B9E"/>
    <w:rsid w:val="00F57CB0"/>
    <w:rsid w:val="00F60493"/>
    <w:rsid w:val="00F60920"/>
    <w:rsid w:val="00F60ADA"/>
    <w:rsid w:val="00F60E74"/>
    <w:rsid w:val="00F611EB"/>
    <w:rsid w:val="00F61731"/>
    <w:rsid w:val="00F617EC"/>
    <w:rsid w:val="00F61BF7"/>
    <w:rsid w:val="00F61F82"/>
    <w:rsid w:val="00F61FAC"/>
    <w:rsid w:val="00F6204C"/>
    <w:rsid w:val="00F62421"/>
    <w:rsid w:val="00F6242A"/>
    <w:rsid w:val="00F62742"/>
    <w:rsid w:val="00F62921"/>
    <w:rsid w:val="00F62DE2"/>
    <w:rsid w:val="00F63ACC"/>
    <w:rsid w:val="00F63B95"/>
    <w:rsid w:val="00F64235"/>
    <w:rsid w:val="00F64357"/>
    <w:rsid w:val="00F64787"/>
    <w:rsid w:val="00F64B9D"/>
    <w:rsid w:val="00F64CE2"/>
    <w:rsid w:val="00F64EDB"/>
    <w:rsid w:val="00F650E9"/>
    <w:rsid w:val="00F65C80"/>
    <w:rsid w:val="00F65CFD"/>
    <w:rsid w:val="00F65FAE"/>
    <w:rsid w:val="00F660E2"/>
    <w:rsid w:val="00F663D9"/>
    <w:rsid w:val="00F66E08"/>
    <w:rsid w:val="00F67159"/>
    <w:rsid w:val="00F6747A"/>
    <w:rsid w:val="00F675B9"/>
    <w:rsid w:val="00F67813"/>
    <w:rsid w:val="00F67C7A"/>
    <w:rsid w:val="00F70006"/>
    <w:rsid w:val="00F702CA"/>
    <w:rsid w:val="00F703B3"/>
    <w:rsid w:val="00F7093E"/>
    <w:rsid w:val="00F70DC0"/>
    <w:rsid w:val="00F70F49"/>
    <w:rsid w:val="00F71586"/>
    <w:rsid w:val="00F715D2"/>
    <w:rsid w:val="00F716A7"/>
    <w:rsid w:val="00F71865"/>
    <w:rsid w:val="00F71D8E"/>
    <w:rsid w:val="00F72203"/>
    <w:rsid w:val="00F724CF"/>
    <w:rsid w:val="00F7286C"/>
    <w:rsid w:val="00F728A8"/>
    <w:rsid w:val="00F728C0"/>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7C0"/>
    <w:rsid w:val="00F758E0"/>
    <w:rsid w:val="00F762C7"/>
    <w:rsid w:val="00F764DE"/>
    <w:rsid w:val="00F76591"/>
    <w:rsid w:val="00F76775"/>
    <w:rsid w:val="00F76916"/>
    <w:rsid w:val="00F76D39"/>
    <w:rsid w:val="00F77167"/>
    <w:rsid w:val="00F772A8"/>
    <w:rsid w:val="00F77423"/>
    <w:rsid w:val="00F7748B"/>
    <w:rsid w:val="00F778C6"/>
    <w:rsid w:val="00F80041"/>
    <w:rsid w:val="00F800E2"/>
    <w:rsid w:val="00F80204"/>
    <w:rsid w:val="00F80278"/>
    <w:rsid w:val="00F80501"/>
    <w:rsid w:val="00F80723"/>
    <w:rsid w:val="00F80891"/>
    <w:rsid w:val="00F80E40"/>
    <w:rsid w:val="00F80F3E"/>
    <w:rsid w:val="00F80FFE"/>
    <w:rsid w:val="00F81119"/>
    <w:rsid w:val="00F8132C"/>
    <w:rsid w:val="00F8141B"/>
    <w:rsid w:val="00F819EB"/>
    <w:rsid w:val="00F81C53"/>
    <w:rsid w:val="00F820E8"/>
    <w:rsid w:val="00F8239A"/>
    <w:rsid w:val="00F82737"/>
    <w:rsid w:val="00F82C50"/>
    <w:rsid w:val="00F82C87"/>
    <w:rsid w:val="00F82EDE"/>
    <w:rsid w:val="00F8303A"/>
    <w:rsid w:val="00F837B3"/>
    <w:rsid w:val="00F838C9"/>
    <w:rsid w:val="00F83944"/>
    <w:rsid w:val="00F839F6"/>
    <w:rsid w:val="00F83AF1"/>
    <w:rsid w:val="00F840E1"/>
    <w:rsid w:val="00F8416D"/>
    <w:rsid w:val="00F84344"/>
    <w:rsid w:val="00F8463D"/>
    <w:rsid w:val="00F84B72"/>
    <w:rsid w:val="00F85233"/>
    <w:rsid w:val="00F85E47"/>
    <w:rsid w:val="00F85FB7"/>
    <w:rsid w:val="00F86313"/>
    <w:rsid w:val="00F86595"/>
    <w:rsid w:val="00F86AAE"/>
    <w:rsid w:val="00F86E21"/>
    <w:rsid w:val="00F86F3D"/>
    <w:rsid w:val="00F87011"/>
    <w:rsid w:val="00F8714B"/>
    <w:rsid w:val="00F87771"/>
    <w:rsid w:val="00F87AD3"/>
    <w:rsid w:val="00F87DC5"/>
    <w:rsid w:val="00F87E37"/>
    <w:rsid w:val="00F87EE7"/>
    <w:rsid w:val="00F90470"/>
    <w:rsid w:val="00F90885"/>
    <w:rsid w:val="00F90ACB"/>
    <w:rsid w:val="00F90FDC"/>
    <w:rsid w:val="00F91057"/>
    <w:rsid w:val="00F9111C"/>
    <w:rsid w:val="00F9141E"/>
    <w:rsid w:val="00F9155C"/>
    <w:rsid w:val="00F915FC"/>
    <w:rsid w:val="00F9164F"/>
    <w:rsid w:val="00F91B9E"/>
    <w:rsid w:val="00F91D33"/>
    <w:rsid w:val="00F91F9E"/>
    <w:rsid w:val="00F92335"/>
    <w:rsid w:val="00F92774"/>
    <w:rsid w:val="00F9285E"/>
    <w:rsid w:val="00F92ECE"/>
    <w:rsid w:val="00F93309"/>
    <w:rsid w:val="00F9332B"/>
    <w:rsid w:val="00F935EB"/>
    <w:rsid w:val="00F9363F"/>
    <w:rsid w:val="00F93809"/>
    <w:rsid w:val="00F9389F"/>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5FD"/>
    <w:rsid w:val="00F976CC"/>
    <w:rsid w:val="00F97731"/>
    <w:rsid w:val="00F97944"/>
    <w:rsid w:val="00F97B8F"/>
    <w:rsid w:val="00F97D63"/>
    <w:rsid w:val="00FA0A91"/>
    <w:rsid w:val="00FA0D34"/>
    <w:rsid w:val="00FA0EB7"/>
    <w:rsid w:val="00FA1018"/>
    <w:rsid w:val="00FA12FF"/>
    <w:rsid w:val="00FA1646"/>
    <w:rsid w:val="00FA18F8"/>
    <w:rsid w:val="00FA1B16"/>
    <w:rsid w:val="00FA204B"/>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974"/>
    <w:rsid w:val="00FA5AB4"/>
    <w:rsid w:val="00FA5BCB"/>
    <w:rsid w:val="00FA5D7C"/>
    <w:rsid w:val="00FA5E19"/>
    <w:rsid w:val="00FA637E"/>
    <w:rsid w:val="00FA67DE"/>
    <w:rsid w:val="00FA681C"/>
    <w:rsid w:val="00FA6A13"/>
    <w:rsid w:val="00FA6B5A"/>
    <w:rsid w:val="00FA6BE0"/>
    <w:rsid w:val="00FA6CE3"/>
    <w:rsid w:val="00FA6EF3"/>
    <w:rsid w:val="00FA6F6D"/>
    <w:rsid w:val="00FA6F82"/>
    <w:rsid w:val="00FA6FDA"/>
    <w:rsid w:val="00FA710B"/>
    <w:rsid w:val="00FA710F"/>
    <w:rsid w:val="00FA728A"/>
    <w:rsid w:val="00FA74AA"/>
    <w:rsid w:val="00FB00C9"/>
    <w:rsid w:val="00FB01A7"/>
    <w:rsid w:val="00FB0348"/>
    <w:rsid w:val="00FB084B"/>
    <w:rsid w:val="00FB0A7C"/>
    <w:rsid w:val="00FB0A83"/>
    <w:rsid w:val="00FB0AEB"/>
    <w:rsid w:val="00FB0C32"/>
    <w:rsid w:val="00FB0DD2"/>
    <w:rsid w:val="00FB0E87"/>
    <w:rsid w:val="00FB11E5"/>
    <w:rsid w:val="00FB12BC"/>
    <w:rsid w:val="00FB133A"/>
    <w:rsid w:val="00FB1645"/>
    <w:rsid w:val="00FB1E84"/>
    <w:rsid w:val="00FB1FCD"/>
    <w:rsid w:val="00FB2085"/>
    <w:rsid w:val="00FB235B"/>
    <w:rsid w:val="00FB2B91"/>
    <w:rsid w:val="00FB2B99"/>
    <w:rsid w:val="00FB2E60"/>
    <w:rsid w:val="00FB359D"/>
    <w:rsid w:val="00FB37ED"/>
    <w:rsid w:val="00FB3AE4"/>
    <w:rsid w:val="00FB3C20"/>
    <w:rsid w:val="00FB3ED3"/>
    <w:rsid w:val="00FB4B09"/>
    <w:rsid w:val="00FB4B9C"/>
    <w:rsid w:val="00FB4BE8"/>
    <w:rsid w:val="00FB4BF1"/>
    <w:rsid w:val="00FB4C32"/>
    <w:rsid w:val="00FB5135"/>
    <w:rsid w:val="00FB5542"/>
    <w:rsid w:val="00FB5565"/>
    <w:rsid w:val="00FB55BB"/>
    <w:rsid w:val="00FB5654"/>
    <w:rsid w:val="00FB67C5"/>
    <w:rsid w:val="00FB6841"/>
    <w:rsid w:val="00FB6866"/>
    <w:rsid w:val="00FB6918"/>
    <w:rsid w:val="00FB6980"/>
    <w:rsid w:val="00FB6B30"/>
    <w:rsid w:val="00FB6B37"/>
    <w:rsid w:val="00FB6C6B"/>
    <w:rsid w:val="00FB70EF"/>
    <w:rsid w:val="00FB7817"/>
    <w:rsid w:val="00FB7B9D"/>
    <w:rsid w:val="00FB7F54"/>
    <w:rsid w:val="00FC028F"/>
    <w:rsid w:val="00FC0569"/>
    <w:rsid w:val="00FC0ACD"/>
    <w:rsid w:val="00FC101C"/>
    <w:rsid w:val="00FC10AB"/>
    <w:rsid w:val="00FC116A"/>
    <w:rsid w:val="00FC14A9"/>
    <w:rsid w:val="00FC14F5"/>
    <w:rsid w:val="00FC165F"/>
    <w:rsid w:val="00FC1839"/>
    <w:rsid w:val="00FC19E0"/>
    <w:rsid w:val="00FC19F9"/>
    <w:rsid w:val="00FC1A9B"/>
    <w:rsid w:val="00FC1CEA"/>
    <w:rsid w:val="00FC1F87"/>
    <w:rsid w:val="00FC1F9E"/>
    <w:rsid w:val="00FC27AF"/>
    <w:rsid w:val="00FC2D0E"/>
    <w:rsid w:val="00FC2F54"/>
    <w:rsid w:val="00FC3A82"/>
    <w:rsid w:val="00FC3A9A"/>
    <w:rsid w:val="00FC3B73"/>
    <w:rsid w:val="00FC3F11"/>
    <w:rsid w:val="00FC41B7"/>
    <w:rsid w:val="00FC488D"/>
    <w:rsid w:val="00FC4B41"/>
    <w:rsid w:val="00FC4C53"/>
    <w:rsid w:val="00FC50CD"/>
    <w:rsid w:val="00FC52DC"/>
    <w:rsid w:val="00FC54C0"/>
    <w:rsid w:val="00FC5AD6"/>
    <w:rsid w:val="00FC5B16"/>
    <w:rsid w:val="00FC5C92"/>
    <w:rsid w:val="00FC5E9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3FC"/>
    <w:rsid w:val="00FD04BB"/>
    <w:rsid w:val="00FD062F"/>
    <w:rsid w:val="00FD0846"/>
    <w:rsid w:val="00FD0B3A"/>
    <w:rsid w:val="00FD12B4"/>
    <w:rsid w:val="00FD1490"/>
    <w:rsid w:val="00FD16FB"/>
    <w:rsid w:val="00FD17EB"/>
    <w:rsid w:val="00FD18F9"/>
    <w:rsid w:val="00FD1ACA"/>
    <w:rsid w:val="00FD1BE0"/>
    <w:rsid w:val="00FD20CF"/>
    <w:rsid w:val="00FD2B6A"/>
    <w:rsid w:val="00FD2EC3"/>
    <w:rsid w:val="00FD3047"/>
    <w:rsid w:val="00FD30E3"/>
    <w:rsid w:val="00FD32F8"/>
    <w:rsid w:val="00FD337D"/>
    <w:rsid w:val="00FD3495"/>
    <w:rsid w:val="00FD3680"/>
    <w:rsid w:val="00FD3B1B"/>
    <w:rsid w:val="00FD3BC6"/>
    <w:rsid w:val="00FD425B"/>
    <w:rsid w:val="00FD4931"/>
    <w:rsid w:val="00FD4A11"/>
    <w:rsid w:val="00FD4B5B"/>
    <w:rsid w:val="00FD4E1E"/>
    <w:rsid w:val="00FD5C25"/>
    <w:rsid w:val="00FD5C70"/>
    <w:rsid w:val="00FD5D3B"/>
    <w:rsid w:val="00FD6371"/>
    <w:rsid w:val="00FD6596"/>
    <w:rsid w:val="00FD6708"/>
    <w:rsid w:val="00FD7346"/>
    <w:rsid w:val="00FD7C98"/>
    <w:rsid w:val="00FD7E45"/>
    <w:rsid w:val="00FE05B9"/>
    <w:rsid w:val="00FE0725"/>
    <w:rsid w:val="00FE0877"/>
    <w:rsid w:val="00FE08A4"/>
    <w:rsid w:val="00FE09F4"/>
    <w:rsid w:val="00FE10F6"/>
    <w:rsid w:val="00FE1154"/>
    <w:rsid w:val="00FE1180"/>
    <w:rsid w:val="00FE131C"/>
    <w:rsid w:val="00FE1342"/>
    <w:rsid w:val="00FE1784"/>
    <w:rsid w:val="00FE17B0"/>
    <w:rsid w:val="00FE18D3"/>
    <w:rsid w:val="00FE1AB8"/>
    <w:rsid w:val="00FE1AF4"/>
    <w:rsid w:val="00FE207D"/>
    <w:rsid w:val="00FE2107"/>
    <w:rsid w:val="00FE2180"/>
    <w:rsid w:val="00FE27C7"/>
    <w:rsid w:val="00FE28F1"/>
    <w:rsid w:val="00FE2CAB"/>
    <w:rsid w:val="00FE2E04"/>
    <w:rsid w:val="00FE33FD"/>
    <w:rsid w:val="00FE3526"/>
    <w:rsid w:val="00FE3858"/>
    <w:rsid w:val="00FE3D2F"/>
    <w:rsid w:val="00FE3D94"/>
    <w:rsid w:val="00FE3EAA"/>
    <w:rsid w:val="00FE3F31"/>
    <w:rsid w:val="00FE40DA"/>
    <w:rsid w:val="00FE428E"/>
    <w:rsid w:val="00FE476A"/>
    <w:rsid w:val="00FE486A"/>
    <w:rsid w:val="00FE4896"/>
    <w:rsid w:val="00FE547D"/>
    <w:rsid w:val="00FE54C1"/>
    <w:rsid w:val="00FE5909"/>
    <w:rsid w:val="00FE5DFD"/>
    <w:rsid w:val="00FE5ECD"/>
    <w:rsid w:val="00FE5EF4"/>
    <w:rsid w:val="00FE5F32"/>
    <w:rsid w:val="00FE6573"/>
    <w:rsid w:val="00FE6E1F"/>
    <w:rsid w:val="00FE6F49"/>
    <w:rsid w:val="00FE75BC"/>
    <w:rsid w:val="00FE77D5"/>
    <w:rsid w:val="00FE7905"/>
    <w:rsid w:val="00FE7AB5"/>
    <w:rsid w:val="00FF05E7"/>
    <w:rsid w:val="00FF0C84"/>
    <w:rsid w:val="00FF0D98"/>
    <w:rsid w:val="00FF0FD0"/>
    <w:rsid w:val="00FF112D"/>
    <w:rsid w:val="00FF13CA"/>
    <w:rsid w:val="00FF1411"/>
    <w:rsid w:val="00FF1610"/>
    <w:rsid w:val="00FF1AD9"/>
    <w:rsid w:val="00FF215C"/>
    <w:rsid w:val="00FF2425"/>
    <w:rsid w:val="00FF27A3"/>
    <w:rsid w:val="00FF2807"/>
    <w:rsid w:val="00FF2D61"/>
    <w:rsid w:val="00FF3055"/>
    <w:rsid w:val="00FF37B9"/>
    <w:rsid w:val="00FF3884"/>
    <w:rsid w:val="00FF3AA1"/>
    <w:rsid w:val="00FF3BB1"/>
    <w:rsid w:val="00FF3E99"/>
    <w:rsid w:val="00FF402C"/>
    <w:rsid w:val="00FF41CD"/>
    <w:rsid w:val="00FF4467"/>
    <w:rsid w:val="00FF46C8"/>
    <w:rsid w:val="00FF472B"/>
    <w:rsid w:val="00FF4AC2"/>
    <w:rsid w:val="00FF4D58"/>
    <w:rsid w:val="00FF4D76"/>
    <w:rsid w:val="00FF4E75"/>
    <w:rsid w:val="00FF4F95"/>
    <w:rsid w:val="00FF51AF"/>
    <w:rsid w:val="00FF573E"/>
    <w:rsid w:val="00FF59B6"/>
    <w:rsid w:val="00FF59EE"/>
    <w:rsid w:val="00FF6158"/>
    <w:rsid w:val="00FF65A4"/>
    <w:rsid w:val="00FF6761"/>
    <w:rsid w:val="00FF728F"/>
    <w:rsid w:val="00FF74E4"/>
    <w:rsid w:val="00FF7752"/>
    <w:rsid w:val="00FF7A91"/>
    <w:rsid w:val="00FF7AFE"/>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documentManagement/types"/>
    <ds:schemaRef ds:uri="http://schemas.openxmlformats.org/package/2006/metadata/core-properties"/>
    <ds:schemaRef ds:uri="http://purl.org/dc/terms/"/>
    <ds:schemaRef ds:uri="http://purl.org/dc/dcmitype/"/>
    <ds:schemaRef ds:uri="http://purl.org/dc/elements/1.1/"/>
    <ds:schemaRef ds:uri="http://schemas.microsoft.com/office/infopath/2007/PartnerControls"/>
    <ds:schemaRef ds:uri="http://www.w3.org/XML/1998/namespace"/>
    <ds:schemaRef ds:uri="1c248485-b98a-4513-a581-ff7cb1688d78"/>
    <ds:schemaRef ds:uri="http://schemas.microsoft.com/office/2006/metadata/properties"/>
  </ds:schemaRefs>
</ds:datastoreItem>
</file>

<file path=customXml/itemProps4.xml><?xml version="1.0" encoding="utf-8"?>
<ds:datastoreItem xmlns:ds="http://schemas.openxmlformats.org/officeDocument/2006/customXml" ds:itemID="{ED2E5335-E1B3-43C4-94D6-FF577DDFD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3827</TotalTime>
  <Pages>5</Pages>
  <Words>2893</Words>
  <Characters>16400</Characters>
  <Application>Microsoft Office Word</Application>
  <DocSecurity>0</DocSecurity>
  <Lines>136</Lines>
  <Paragraphs>38</Paragraphs>
  <ScaleCrop>false</ScaleCrop>
  <Company>Vivo</Company>
  <LinksUpToDate>false</LinksUpToDate>
  <CharactersWithSpaces>19255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Dongru LI (李东儒)</cp:lastModifiedBy>
  <cp:revision>816</cp:revision>
  <cp:lastPrinted>2011-08-03T09:36:00Z</cp:lastPrinted>
  <dcterms:created xsi:type="dcterms:W3CDTF">2021-01-18T10:40:00Z</dcterms:created>
  <dcterms:modified xsi:type="dcterms:W3CDTF">2021-11-05T03:56:00Z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